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BAE5A1" w14:textId="77777777" w:rsidR="00B1293C" w:rsidRPr="006417CF" w:rsidRDefault="00B1293C" w:rsidP="00B1293C">
      <w:pPr>
        <w:tabs>
          <w:tab w:val="center" w:pos="4680"/>
        </w:tabs>
        <w:suppressAutoHyphens/>
        <w:jc w:val="center"/>
        <w:rPr>
          <w:rFonts w:ascii="Times New Roman" w:hAnsi="Times New Roman"/>
          <w:spacing w:val="-3"/>
          <w:szCs w:val="24"/>
        </w:rPr>
      </w:pPr>
      <w:r w:rsidRPr="006417CF">
        <w:rPr>
          <w:rFonts w:ascii="Times New Roman" w:hAnsi="Times New Roman"/>
          <w:spacing w:val="-3"/>
          <w:szCs w:val="24"/>
        </w:rPr>
        <w:t xml:space="preserve">Agenda Item No. </w:t>
      </w:r>
    </w:p>
    <w:p w14:paraId="7D083D75" w14:textId="77777777" w:rsidR="00B1293C" w:rsidRPr="006417CF" w:rsidRDefault="00B1293C" w:rsidP="00B1293C">
      <w:pPr>
        <w:tabs>
          <w:tab w:val="center" w:pos="4680"/>
        </w:tabs>
        <w:suppressAutoHyphens/>
        <w:jc w:val="center"/>
        <w:rPr>
          <w:rFonts w:ascii="Times New Roman" w:hAnsi="Times New Roman"/>
          <w:spacing w:val="-3"/>
          <w:szCs w:val="24"/>
        </w:rPr>
      </w:pPr>
    </w:p>
    <w:p w14:paraId="402AB35B" w14:textId="77777777" w:rsidR="00B1293C" w:rsidRPr="006417CF" w:rsidRDefault="00B1293C" w:rsidP="00B1293C">
      <w:pPr>
        <w:tabs>
          <w:tab w:val="center" w:pos="4680"/>
        </w:tabs>
        <w:suppressAutoHyphens/>
        <w:jc w:val="center"/>
        <w:rPr>
          <w:rFonts w:ascii="Times New Roman" w:hAnsi="Times New Roman"/>
          <w:b/>
          <w:spacing w:val="-3"/>
          <w:szCs w:val="24"/>
        </w:rPr>
      </w:pPr>
      <w:r w:rsidRPr="006417CF">
        <w:rPr>
          <w:rFonts w:ascii="Times New Roman" w:hAnsi="Times New Roman"/>
          <w:b/>
          <w:spacing w:val="-3"/>
          <w:szCs w:val="24"/>
        </w:rPr>
        <w:t>AGENDA ITEM BRIEFING</w:t>
      </w:r>
    </w:p>
    <w:p w14:paraId="412F7BA8" w14:textId="77777777" w:rsidR="00B1293C" w:rsidRPr="006417CF" w:rsidRDefault="00B1293C" w:rsidP="00B1293C">
      <w:pPr>
        <w:tabs>
          <w:tab w:val="left" w:pos="-720"/>
        </w:tabs>
        <w:suppressAutoHyphens/>
        <w:jc w:val="both"/>
        <w:rPr>
          <w:rFonts w:ascii="Times New Roman" w:hAnsi="Times New Roman"/>
          <w:spacing w:val="-3"/>
          <w:szCs w:val="24"/>
        </w:rPr>
      </w:pPr>
    </w:p>
    <w:p w14:paraId="55A7AE74" w14:textId="77777777" w:rsidR="00B1293C" w:rsidRPr="006417CF" w:rsidRDefault="00B1293C" w:rsidP="00B1293C">
      <w:pPr>
        <w:tabs>
          <w:tab w:val="left" w:pos="-720"/>
        </w:tabs>
        <w:suppressAutoHyphens/>
        <w:jc w:val="both"/>
        <w:rPr>
          <w:rFonts w:ascii="Times New Roman" w:hAnsi="Times New Roman"/>
          <w:spacing w:val="-3"/>
          <w:szCs w:val="24"/>
        </w:rPr>
      </w:pPr>
    </w:p>
    <w:p w14:paraId="1CDC6A7D" w14:textId="77777777" w:rsidR="00B1293C" w:rsidRPr="006417CF" w:rsidRDefault="00B1293C" w:rsidP="002B1F2E">
      <w:pPr>
        <w:tabs>
          <w:tab w:val="left" w:pos="-720"/>
          <w:tab w:val="left" w:pos="1620"/>
        </w:tabs>
        <w:suppressAutoHyphens/>
        <w:jc w:val="both"/>
        <w:rPr>
          <w:rFonts w:ascii="Times New Roman" w:hAnsi="Times New Roman"/>
          <w:spacing w:val="-3"/>
          <w:szCs w:val="24"/>
        </w:rPr>
      </w:pPr>
      <w:r w:rsidRPr="006417CF">
        <w:rPr>
          <w:rFonts w:ascii="Times New Roman" w:hAnsi="Times New Roman"/>
          <w:b/>
          <w:spacing w:val="-3"/>
          <w:szCs w:val="24"/>
        </w:rPr>
        <w:t>Submitted by:</w:t>
      </w:r>
      <w:r w:rsidRPr="006417CF">
        <w:rPr>
          <w:rFonts w:ascii="Times New Roman" w:hAnsi="Times New Roman"/>
          <w:b/>
          <w:spacing w:val="-3"/>
          <w:szCs w:val="24"/>
        </w:rPr>
        <w:tab/>
      </w:r>
      <w:r w:rsidR="00916364" w:rsidRPr="006417CF">
        <w:rPr>
          <w:rFonts w:ascii="Times New Roman" w:hAnsi="Times New Roman"/>
          <w:spacing w:val="-3"/>
          <w:szCs w:val="24"/>
        </w:rPr>
        <w:t>Emily F. Cutrer</w:t>
      </w:r>
      <w:r w:rsidR="00F621E6" w:rsidRPr="006417CF">
        <w:rPr>
          <w:rFonts w:ascii="Times New Roman" w:hAnsi="Times New Roman"/>
          <w:szCs w:val="24"/>
        </w:rPr>
        <w:t>,</w:t>
      </w:r>
      <w:r w:rsidR="00893DF2" w:rsidRPr="006417CF">
        <w:rPr>
          <w:rFonts w:ascii="Times New Roman" w:hAnsi="Times New Roman"/>
          <w:szCs w:val="24"/>
        </w:rPr>
        <w:t xml:space="preserve"> </w:t>
      </w:r>
      <w:r w:rsidR="00BF6256" w:rsidRPr="006417CF">
        <w:rPr>
          <w:rFonts w:ascii="Times New Roman" w:hAnsi="Times New Roman"/>
          <w:szCs w:val="24"/>
        </w:rPr>
        <w:t>President</w:t>
      </w:r>
    </w:p>
    <w:p w14:paraId="4EEE08CA" w14:textId="77777777" w:rsidR="00B1293C" w:rsidRPr="006417CF" w:rsidRDefault="00B1293C" w:rsidP="002B1F2E">
      <w:pPr>
        <w:tabs>
          <w:tab w:val="left" w:pos="-720"/>
          <w:tab w:val="left" w:pos="1620"/>
        </w:tabs>
        <w:suppressAutoHyphens/>
        <w:jc w:val="both"/>
        <w:rPr>
          <w:rFonts w:ascii="Times New Roman" w:hAnsi="Times New Roman"/>
          <w:spacing w:val="-3"/>
          <w:szCs w:val="24"/>
        </w:rPr>
      </w:pPr>
      <w:r w:rsidRPr="006417CF">
        <w:rPr>
          <w:rFonts w:ascii="Times New Roman" w:hAnsi="Times New Roman"/>
          <w:spacing w:val="-3"/>
          <w:szCs w:val="24"/>
        </w:rPr>
        <w:tab/>
      </w:r>
      <w:r w:rsidR="008265D5" w:rsidRPr="006417CF">
        <w:rPr>
          <w:rFonts w:ascii="Times New Roman" w:hAnsi="Times New Roman"/>
          <w:spacing w:val="-3"/>
          <w:szCs w:val="24"/>
        </w:rPr>
        <w:t>Texas A&amp;M University</w:t>
      </w:r>
      <w:r w:rsidR="00916364" w:rsidRPr="006417CF">
        <w:rPr>
          <w:rFonts w:ascii="Times New Roman" w:hAnsi="Times New Roman"/>
          <w:spacing w:val="-3"/>
          <w:szCs w:val="24"/>
        </w:rPr>
        <w:t>-Texarkana</w:t>
      </w:r>
    </w:p>
    <w:p w14:paraId="1CD3FCE2" w14:textId="77777777" w:rsidR="00B1293C" w:rsidRPr="006417CF" w:rsidRDefault="00B1293C" w:rsidP="002B1F2E">
      <w:pPr>
        <w:tabs>
          <w:tab w:val="left" w:pos="-720"/>
          <w:tab w:val="left" w:pos="1620"/>
        </w:tabs>
        <w:suppressAutoHyphens/>
        <w:jc w:val="both"/>
        <w:rPr>
          <w:rFonts w:ascii="Times New Roman" w:hAnsi="Times New Roman"/>
          <w:spacing w:val="-3"/>
          <w:szCs w:val="24"/>
        </w:rPr>
      </w:pPr>
    </w:p>
    <w:p w14:paraId="0B99393B" w14:textId="47CE18B8" w:rsidR="00B1293C" w:rsidRPr="006417CF" w:rsidRDefault="00B1293C" w:rsidP="002B1F2E">
      <w:pPr>
        <w:tabs>
          <w:tab w:val="left" w:pos="-720"/>
          <w:tab w:val="left" w:pos="0"/>
          <w:tab w:val="left" w:pos="720"/>
          <w:tab w:val="left" w:pos="1620"/>
        </w:tabs>
        <w:suppressAutoHyphens/>
        <w:ind w:left="1800" w:hanging="1800"/>
        <w:jc w:val="both"/>
        <w:rPr>
          <w:rFonts w:ascii="Times New Roman" w:hAnsi="Times New Roman"/>
          <w:spacing w:val="-3"/>
          <w:szCs w:val="24"/>
        </w:rPr>
      </w:pPr>
      <w:r w:rsidRPr="006417CF">
        <w:rPr>
          <w:rFonts w:ascii="Times New Roman" w:hAnsi="Times New Roman"/>
          <w:b/>
          <w:spacing w:val="-3"/>
          <w:szCs w:val="24"/>
        </w:rPr>
        <w:t>Subject:</w:t>
      </w:r>
      <w:r w:rsidRPr="006417CF">
        <w:rPr>
          <w:rFonts w:ascii="Times New Roman" w:hAnsi="Times New Roman"/>
          <w:spacing w:val="-3"/>
          <w:szCs w:val="24"/>
        </w:rPr>
        <w:tab/>
        <w:t xml:space="preserve">Naming of </w:t>
      </w:r>
      <w:r w:rsidR="002B1F2E">
        <w:rPr>
          <w:rFonts w:ascii="Times New Roman" w:hAnsi="Times New Roman"/>
          <w:spacing w:val="-3"/>
          <w:szCs w:val="24"/>
        </w:rPr>
        <w:t xml:space="preserve">Various Areas within </w:t>
      </w:r>
      <w:r w:rsidR="00916364" w:rsidRPr="006417CF">
        <w:rPr>
          <w:rFonts w:ascii="Times New Roman" w:hAnsi="Times New Roman"/>
          <w:spacing w:val="-3"/>
          <w:szCs w:val="24"/>
        </w:rPr>
        <w:t>Building for Academic and Student Services</w:t>
      </w:r>
    </w:p>
    <w:p w14:paraId="103538B8" w14:textId="77777777" w:rsidR="00B1293C" w:rsidRPr="006417CF" w:rsidRDefault="00B1293C" w:rsidP="00B1293C">
      <w:pPr>
        <w:tabs>
          <w:tab w:val="left" w:pos="-720"/>
          <w:tab w:val="left" w:pos="0"/>
          <w:tab w:val="left" w:pos="720"/>
          <w:tab w:val="left" w:pos="1440"/>
          <w:tab w:val="left" w:pos="2160"/>
        </w:tabs>
        <w:suppressAutoHyphens/>
        <w:ind w:left="2160" w:hanging="2160"/>
        <w:jc w:val="both"/>
        <w:rPr>
          <w:rFonts w:ascii="Times New Roman" w:hAnsi="Times New Roman"/>
          <w:spacing w:val="-3"/>
          <w:szCs w:val="24"/>
        </w:rPr>
      </w:pPr>
    </w:p>
    <w:p w14:paraId="64CDABBB" w14:textId="77777777" w:rsidR="00B1293C" w:rsidRPr="006417CF" w:rsidRDefault="00B1293C" w:rsidP="00B1293C">
      <w:pPr>
        <w:tabs>
          <w:tab w:val="left" w:pos="-720"/>
          <w:tab w:val="left" w:pos="0"/>
          <w:tab w:val="left" w:pos="720"/>
          <w:tab w:val="left" w:pos="1440"/>
          <w:tab w:val="left" w:pos="2160"/>
        </w:tabs>
        <w:suppressAutoHyphens/>
        <w:ind w:left="2880" w:hanging="2880"/>
        <w:jc w:val="both"/>
        <w:rPr>
          <w:rFonts w:ascii="Times New Roman" w:hAnsi="Times New Roman"/>
          <w:spacing w:val="-3"/>
          <w:szCs w:val="24"/>
        </w:rPr>
      </w:pPr>
      <w:r w:rsidRPr="006417CF">
        <w:rPr>
          <w:rFonts w:ascii="Times New Roman" w:hAnsi="Times New Roman"/>
          <w:b/>
          <w:spacing w:val="-3"/>
          <w:szCs w:val="24"/>
        </w:rPr>
        <w:t>Proposed Board Action:</w:t>
      </w:r>
    </w:p>
    <w:p w14:paraId="41420A50" w14:textId="77777777" w:rsidR="00B1293C" w:rsidRPr="006417CF" w:rsidRDefault="00B1293C" w:rsidP="00B1293C">
      <w:pPr>
        <w:tabs>
          <w:tab w:val="left" w:pos="-720"/>
          <w:tab w:val="left" w:pos="0"/>
          <w:tab w:val="left" w:pos="720"/>
          <w:tab w:val="left" w:pos="1440"/>
          <w:tab w:val="left" w:pos="2160"/>
        </w:tabs>
        <w:suppressAutoHyphens/>
        <w:ind w:left="2880" w:hanging="2880"/>
        <w:jc w:val="both"/>
        <w:rPr>
          <w:rFonts w:ascii="Times New Roman" w:hAnsi="Times New Roman"/>
          <w:spacing w:val="-3"/>
          <w:szCs w:val="24"/>
        </w:rPr>
      </w:pPr>
    </w:p>
    <w:p w14:paraId="1D926FB0" w14:textId="6A6413DD" w:rsidR="00D702EF" w:rsidRPr="006417CF" w:rsidRDefault="0015750E" w:rsidP="00544F12">
      <w:pPr>
        <w:suppressAutoHyphens/>
        <w:jc w:val="both"/>
        <w:rPr>
          <w:rFonts w:ascii="Times New Roman" w:hAnsi="Times New Roman"/>
          <w:spacing w:val="-3"/>
          <w:szCs w:val="24"/>
        </w:rPr>
      </w:pPr>
      <w:r w:rsidRPr="006417CF">
        <w:rPr>
          <w:rFonts w:ascii="Times New Roman" w:hAnsi="Times New Roman"/>
          <w:spacing w:val="-3"/>
          <w:szCs w:val="24"/>
        </w:rPr>
        <w:t xml:space="preserve">Name the following </w:t>
      </w:r>
      <w:r w:rsidR="002B1F2E">
        <w:rPr>
          <w:rFonts w:ascii="Times New Roman" w:hAnsi="Times New Roman"/>
          <w:spacing w:val="-3"/>
          <w:szCs w:val="24"/>
        </w:rPr>
        <w:t xml:space="preserve">areas within the </w:t>
      </w:r>
      <w:r w:rsidR="00916364" w:rsidRPr="006417CF">
        <w:rPr>
          <w:rFonts w:ascii="Times New Roman" w:hAnsi="Times New Roman"/>
          <w:spacing w:val="-3"/>
          <w:szCs w:val="24"/>
        </w:rPr>
        <w:t xml:space="preserve">Building for Academic and Student Services </w:t>
      </w:r>
      <w:r w:rsidRPr="006417CF">
        <w:rPr>
          <w:rFonts w:ascii="Times New Roman" w:hAnsi="Times New Roman"/>
          <w:spacing w:val="-3"/>
          <w:szCs w:val="24"/>
        </w:rPr>
        <w:t>on the campus of Texas A&amp;M University</w:t>
      </w:r>
      <w:r w:rsidR="00916364" w:rsidRPr="006417CF">
        <w:rPr>
          <w:rFonts w:ascii="Times New Roman" w:hAnsi="Times New Roman"/>
          <w:spacing w:val="-3"/>
          <w:szCs w:val="24"/>
        </w:rPr>
        <w:t>-Texarkana</w:t>
      </w:r>
      <w:r w:rsidRPr="006417CF">
        <w:rPr>
          <w:rFonts w:ascii="Times New Roman" w:hAnsi="Times New Roman"/>
          <w:spacing w:val="-3"/>
          <w:szCs w:val="24"/>
        </w:rPr>
        <w:t>:</w:t>
      </w:r>
    </w:p>
    <w:p w14:paraId="15D37780" w14:textId="77777777" w:rsidR="00D702EF" w:rsidRPr="006417CF" w:rsidRDefault="00916364" w:rsidP="00BD43A1">
      <w:pPr>
        <w:pStyle w:val="ListParagraph"/>
        <w:numPr>
          <w:ilvl w:val="0"/>
          <w:numId w:val="1"/>
        </w:numPr>
        <w:suppressAutoHyphens/>
        <w:spacing w:before="120"/>
        <w:jc w:val="both"/>
        <w:rPr>
          <w:rFonts w:ascii="Times New Roman" w:hAnsi="Times New Roman"/>
          <w:spacing w:val="-3"/>
          <w:szCs w:val="24"/>
        </w:rPr>
      </w:pPr>
      <w:r w:rsidRPr="006417CF">
        <w:rPr>
          <w:rFonts w:ascii="Times New Roman" w:hAnsi="Times New Roman"/>
          <w:spacing w:val="-3"/>
          <w:szCs w:val="24"/>
        </w:rPr>
        <w:t>Welcome Foyer</w:t>
      </w:r>
      <w:r w:rsidR="00D702EF" w:rsidRPr="006417CF">
        <w:rPr>
          <w:rFonts w:ascii="Times New Roman" w:hAnsi="Times New Roman"/>
          <w:spacing w:val="-3"/>
          <w:szCs w:val="24"/>
        </w:rPr>
        <w:t xml:space="preserve"> </w:t>
      </w:r>
      <w:r w:rsidR="0015750E" w:rsidRPr="006417CF">
        <w:rPr>
          <w:rFonts w:ascii="Times New Roman" w:hAnsi="Times New Roman"/>
          <w:spacing w:val="-3"/>
          <w:szCs w:val="24"/>
        </w:rPr>
        <w:t>–</w:t>
      </w:r>
      <w:r w:rsidR="00D702EF" w:rsidRPr="006417CF">
        <w:rPr>
          <w:rFonts w:ascii="Times New Roman" w:hAnsi="Times New Roman"/>
          <w:spacing w:val="-3"/>
          <w:szCs w:val="24"/>
        </w:rPr>
        <w:t xml:space="preserve"> “</w:t>
      </w:r>
      <w:r w:rsidRPr="006417CF">
        <w:rPr>
          <w:rFonts w:ascii="Times New Roman" w:hAnsi="Times New Roman"/>
          <w:spacing w:val="-3"/>
          <w:szCs w:val="24"/>
        </w:rPr>
        <w:t>TEXAR Federal Credit Union Welcome Foyer</w:t>
      </w:r>
      <w:r w:rsidR="00D702EF" w:rsidRPr="006417CF">
        <w:rPr>
          <w:rFonts w:ascii="Times New Roman" w:hAnsi="Times New Roman"/>
          <w:spacing w:val="-3"/>
          <w:szCs w:val="24"/>
        </w:rPr>
        <w:t>”</w:t>
      </w:r>
    </w:p>
    <w:p w14:paraId="6C9C24B1" w14:textId="77777777" w:rsidR="00D702EF" w:rsidRPr="006417CF" w:rsidRDefault="00750F9C" w:rsidP="00BD43A1">
      <w:pPr>
        <w:pStyle w:val="ListParagraph"/>
        <w:numPr>
          <w:ilvl w:val="0"/>
          <w:numId w:val="1"/>
        </w:numPr>
        <w:suppressAutoHyphens/>
        <w:spacing w:before="120"/>
        <w:contextualSpacing w:val="0"/>
        <w:jc w:val="both"/>
        <w:rPr>
          <w:rFonts w:ascii="Times New Roman" w:hAnsi="Times New Roman"/>
          <w:spacing w:val="-3"/>
          <w:szCs w:val="24"/>
        </w:rPr>
      </w:pPr>
      <w:r w:rsidRPr="006417CF">
        <w:rPr>
          <w:rFonts w:ascii="Times New Roman" w:hAnsi="Times New Roman"/>
          <w:spacing w:val="-3"/>
          <w:szCs w:val="24"/>
        </w:rPr>
        <w:t>Classroom</w:t>
      </w:r>
      <w:r w:rsidR="00434A1A" w:rsidRPr="006417CF">
        <w:rPr>
          <w:rFonts w:ascii="Times New Roman" w:hAnsi="Times New Roman"/>
          <w:spacing w:val="-3"/>
          <w:szCs w:val="24"/>
        </w:rPr>
        <w:t xml:space="preserve"> – “</w:t>
      </w:r>
      <w:r w:rsidRPr="006417CF">
        <w:rPr>
          <w:rFonts w:ascii="Times New Roman" w:hAnsi="Times New Roman"/>
          <w:spacing w:val="-3"/>
          <w:szCs w:val="24"/>
        </w:rPr>
        <w:t>Patterson Troike Foundation Classroom</w:t>
      </w:r>
      <w:r w:rsidR="00434A1A" w:rsidRPr="00545874">
        <w:rPr>
          <w:rFonts w:ascii="Times New Roman" w:hAnsi="Times New Roman"/>
          <w:szCs w:val="24"/>
        </w:rPr>
        <w:t>”</w:t>
      </w:r>
    </w:p>
    <w:p w14:paraId="3D38872C" w14:textId="1C5AF3A8" w:rsidR="00434A1A" w:rsidRPr="006417CF" w:rsidRDefault="00750F9C" w:rsidP="00BD43A1">
      <w:pPr>
        <w:pStyle w:val="ListParagraph"/>
        <w:numPr>
          <w:ilvl w:val="0"/>
          <w:numId w:val="1"/>
        </w:numPr>
        <w:suppressAutoHyphens/>
        <w:spacing w:before="120"/>
        <w:contextualSpacing w:val="0"/>
        <w:jc w:val="both"/>
        <w:rPr>
          <w:rFonts w:ascii="Times New Roman" w:hAnsi="Times New Roman"/>
          <w:spacing w:val="-3"/>
          <w:szCs w:val="24"/>
        </w:rPr>
      </w:pPr>
      <w:r w:rsidRPr="006417CF">
        <w:rPr>
          <w:rFonts w:ascii="Times New Roman" w:hAnsi="Times New Roman"/>
          <w:spacing w:val="-3"/>
          <w:szCs w:val="24"/>
        </w:rPr>
        <w:t>Conference</w:t>
      </w:r>
      <w:r w:rsidR="00434A1A" w:rsidRPr="006417CF">
        <w:rPr>
          <w:rFonts w:ascii="Times New Roman" w:hAnsi="Times New Roman"/>
          <w:spacing w:val="-3"/>
          <w:szCs w:val="24"/>
        </w:rPr>
        <w:t xml:space="preserve"> Room – “</w:t>
      </w:r>
      <w:r w:rsidRPr="006417CF">
        <w:rPr>
          <w:rFonts w:ascii="Times New Roman" w:hAnsi="Times New Roman"/>
          <w:spacing w:val="-3"/>
          <w:szCs w:val="24"/>
        </w:rPr>
        <w:t>Wayne Garrison Charitable Trust Conference Room</w:t>
      </w:r>
      <w:r w:rsidR="00434A1A" w:rsidRPr="00545874">
        <w:rPr>
          <w:rFonts w:ascii="Times New Roman" w:hAnsi="Times New Roman"/>
          <w:szCs w:val="24"/>
        </w:rPr>
        <w:t>”</w:t>
      </w:r>
    </w:p>
    <w:p w14:paraId="3CA679FA" w14:textId="5025B30A" w:rsidR="00434A1A" w:rsidRPr="006417CF" w:rsidRDefault="00750F9C" w:rsidP="00BD43A1">
      <w:pPr>
        <w:pStyle w:val="ListParagraph"/>
        <w:numPr>
          <w:ilvl w:val="0"/>
          <w:numId w:val="1"/>
        </w:numPr>
        <w:suppressAutoHyphens/>
        <w:spacing w:before="120"/>
        <w:contextualSpacing w:val="0"/>
        <w:jc w:val="both"/>
        <w:rPr>
          <w:rFonts w:ascii="Times New Roman" w:hAnsi="Times New Roman"/>
          <w:spacing w:val="-3"/>
          <w:szCs w:val="24"/>
        </w:rPr>
      </w:pPr>
      <w:r w:rsidRPr="006417CF">
        <w:rPr>
          <w:rFonts w:ascii="Times New Roman" w:hAnsi="Times New Roman"/>
          <w:spacing w:val="-3"/>
          <w:szCs w:val="24"/>
        </w:rPr>
        <w:t>Student Study and Lounge Area</w:t>
      </w:r>
      <w:r w:rsidR="00434A1A" w:rsidRPr="006417CF">
        <w:rPr>
          <w:rFonts w:ascii="Times New Roman" w:hAnsi="Times New Roman"/>
          <w:spacing w:val="-3"/>
          <w:szCs w:val="24"/>
        </w:rPr>
        <w:t xml:space="preserve"> – “</w:t>
      </w:r>
      <w:r w:rsidRPr="006417CF">
        <w:rPr>
          <w:rFonts w:ascii="Times New Roman" w:hAnsi="Times New Roman"/>
          <w:spacing w:val="-3"/>
          <w:szCs w:val="24"/>
        </w:rPr>
        <w:t xml:space="preserve">Layla </w:t>
      </w:r>
      <w:r w:rsidR="00CC4A9F">
        <w:rPr>
          <w:rFonts w:ascii="Times New Roman" w:hAnsi="Times New Roman"/>
          <w:spacing w:val="-3"/>
          <w:szCs w:val="24"/>
        </w:rPr>
        <w:t>and</w:t>
      </w:r>
      <w:r w:rsidRPr="006417CF">
        <w:rPr>
          <w:rFonts w:ascii="Times New Roman" w:hAnsi="Times New Roman"/>
          <w:spacing w:val="-3"/>
          <w:szCs w:val="24"/>
        </w:rPr>
        <w:t xml:space="preserve"> </w:t>
      </w:r>
      <w:proofErr w:type="spellStart"/>
      <w:r w:rsidRPr="006417CF">
        <w:rPr>
          <w:rFonts w:ascii="Times New Roman" w:hAnsi="Times New Roman"/>
          <w:spacing w:val="-3"/>
          <w:szCs w:val="24"/>
        </w:rPr>
        <w:t>Hesham</w:t>
      </w:r>
      <w:proofErr w:type="spellEnd"/>
      <w:r w:rsidRPr="006417CF">
        <w:rPr>
          <w:rFonts w:ascii="Times New Roman" w:hAnsi="Times New Roman"/>
          <w:spacing w:val="-3"/>
          <w:szCs w:val="24"/>
        </w:rPr>
        <w:t xml:space="preserve"> </w:t>
      </w:r>
      <w:proofErr w:type="spellStart"/>
      <w:r w:rsidRPr="006417CF">
        <w:rPr>
          <w:rFonts w:ascii="Times New Roman" w:hAnsi="Times New Roman"/>
          <w:spacing w:val="-3"/>
          <w:szCs w:val="24"/>
        </w:rPr>
        <w:t>Hazin</w:t>
      </w:r>
      <w:proofErr w:type="spellEnd"/>
      <w:r w:rsidRPr="006417CF">
        <w:rPr>
          <w:rFonts w:ascii="Times New Roman" w:hAnsi="Times New Roman"/>
          <w:spacing w:val="-3"/>
          <w:szCs w:val="24"/>
        </w:rPr>
        <w:t xml:space="preserve"> Student Study </w:t>
      </w:r>
      <w:r w:rsidR="00CC4A9F">
        <w:rPr>
          <w:rFonts w:ascii="Times New Roman" w:hAnsi="Times New Roman"/>
          <w:spacing w:val="-3"/>
          <w:szCs w:val="24"/>
        </w:rPr>
        <w:t>and</w:t>
      </w:r>
      <w:r w:rsidRPr="006417CF">
        <w:rPr>
          <w:rFonts w:ascii="Times New Roman" w:hAnsi="Times New Roman"/>
          <w:spacing w:val="-3"/>
          <w:szCs w:val="24"/>
        </w:rPr>
        <w:t xml:space="preserve"> Lounge Area</w:t>
      </w:r>
      <w:r w:rsidR="00434A1A" w:rsidRPr="00545874">
        <w:rPr>
          <w:rFonts w:ascii="Times New Roman" w:hAnsi="Times New Roman"/>
          <w:szCs w:val="24"/>
        </w:rPr>
        <w:t>”</w:t>
      </w:r>
    </w:p>
    <w:p w14:paraId="59A2413D" w14:textId="77777777" w:rsidR="00D91DD1" w:rsidRPr="006417CF" w:rsidRDefault="00D91DD1" w:rsidP="00D91DD1">
      <w:pPr>
        <w:suppressAutoHyphens/>
        <w:spacing w:before="120"/>
        <w:jc w:val="both"/>
        <w:rPr>
          <w:rFonts w:ascii="Times New Roman" w:hAnsi="Times New Roman"/>
          <w:spacing w:val="-3"/>
          <w:szCs w:val="24"/>
        </w:rPr>
      </w:pPr>
    </w:p>
    <w:p w14:paraId="40AD9DB2" w14:textId="77777777" w:rsidR="00B1293C" w:rsidRPr="006417CF" w:rsidRDefault="00B1293C" w:rsidP="00B1293C">
      <w:pPr>
        <w:tabs>
          <w:tab w:val="left" w:pos="-720"/>
          <w:tab w:val="left" w:pos="0"/>
          <w:tab w:val="left" w:pos="720"/>
          <w:tab w:val="left" w:pos="1440"/>
          <w:tab w:val="left" w:pos="2160"/>
        </w:tabs>
        <w:suppressAutoHyphens/>
        <w:ind w:left="2880" w:hanging="2880"/>
        <w:jc w:val="both"/>
        <w:rPr>
          <w:rFonts w:ascii="Times New Roman" w:hAnsi="Times New Roman"/>
          <w:b/>
          <w:spacing w:val="-3"/>
          <w:szCs w:val="24"/>
        </w:rPr>
      </w:pPr>
      <w:r w:rsidRPr="006417CF">
        <w:rPr>
          <w:rFonts w:ascii="Times New Roman" w:hAnsi="Times New Roman"/>
          <w:b/>
          <w:spacing w:val="-3"/>
          <w:szCs w:val="24"/>
        </w:rPr>
        <w:t>Background Information:</w:t>
      </w:r>
    </w:p>
    <w:p w14:paraId="5F879C04" w14:textId="77777777" w:rsidR="00B1293C" w:rsidRPr="006417CF" w:rsidRDefault="00B1293C" w:rsidP="00B1293C">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jc w:val="both"/>
        <w:rPr>
          <w:rFonts w:ascii="Times New Roman" w:hAnsi="Times New Roman"/>
          <w:spacing w:val="-3"/>
          <w:szCs w:val="24"/>
        </w:rPr>
      </w:pPr>
    </w:p>
    <w:p w14:paraId="707923EF" w14:textId="77777777" w:rsidR="00B1293C" w:rsidRPr="006417CF" w:rsidRDefault="00B1293C" w:rsidP="00B1293C">
      <w:pPr>
        <w:tabs>
          <w:tab w:val="left" w:pos="-720"/>
        </w:tabs>
        <w:suppressAutoHyphens/>
        <w:jc w:val="both"/>
        <w:rPr>
          <w:rFonts w:ascii="Times New Roman" w:hAnsi="Times New Roman"/>
          <w:szCs w:val="24"/>
        </w:rPr>
      </w:pPr>
      <w:r w:rsidRPr="006417CF">
        <w:rPr>
          <w:rFonts w:ascii="Times New Roman" w:hAnsi="Times New Roman"/>
          <w:szCs w:val="24"/>
        </w:rPr>
        <w:t xml:space="preserve">In accordance with System Policy </w:t>
      </w:r>
      <w:r w:rsidRPr="006417CF">
        <w:rPr>
          <w:rFonts w:ascii="Times New Roman" w:hAnsi="Times New Roman"/>
          <w:i/>
          <w:szCs w:val="24"/>
        </w:rPr>
        <w:t>51.06, Naming of Buildings and Other Entities</w:t>
      </w:r>
      <w:r w:rsidRPr="006417CF">
        <w:rPr>
          <w:rFonts w:ascii="Times New Roman" w:hAnsi="Times New Roman"/>
          <w:szCs w:val="24"/>
        </w:rPr>
        <w:t xml:space="preserve">, “It shall be the policy of the Board of Regents (board) of The Texas A&amp;M University System (system) to honor or memorialize individuals who have made significant contributions to the system by naming buildings, definable portions of buildings, geographical areas or academic </w:t>
      </w:r>
      <w:r w:rsidR="00D91DD1" w:rsidRPr="006417CF">
        <w:rPr>
          <w:rFonts w:ascii="Times New Roman" w:hAnsi="Times New Roman"/>
          <w:szCs w:val="24"/>
        </w:rPr>
        <w:t>entities for such individuals.”</w:t>
      </w:r>
    </w:p>
    <w:p w14:paraId="726489E6" w14:textId="77777777" w:rsidR="002744B3" w:rsidRPr="006417CF" w:rsidRDefault="002744B3" w:rsidP="00B1293C">
      <w:pPr>
        <w:tabs>
          <w:tab w:val="left" w:pos="-720"/>
        </w:tabs>
        <w:suppressAutoHyphens/>
        <w:jc w:val="both"/>
        <w:rPr>
          <w:rFonts w:ascii="Times New Roman" w:hAnsi="Times New Roman"/>
          <w:szCs w:val="24"/>
        </w:rPr>
      </w:pPr>
    </w:p>
    <w:p w14:paraId="160B22FC" w14:textId="77777777" w:rsidR="002744B3" w:rsidRPr="006417CF" w:rsidRDefault="002744B3" w:rsidP="00B1293C">
      <w:pPr>
        <w:tabs>
          <w:tab w:val="left" w:pos="-720"/>
        </w:tabs>
        <w:suppressAutoHyphens/>
        <w:jc w:val="both"/>
        <w:rPr>
          <w:rFonts w:ascii="Times New Roman" w:hAnsi="Times New Roman"/>
          <w:spacing w:val="-3"/>
          <w:szCs w:val="24"/>
        </w:rPr>
      </w:pPr>
      <w:r w:rsidRPr="006417CF">
        <w:rPr>
          <w:rFonts w:ascii="Times New Roman" w:hAnsi="Times New Roman"/>
          <w:szCs w:val="24"/>
        </w:rPr>
        <w:t xml:space="preserve">This recommendation is made per the attached memo from </w:t>
      </w:r>
      <w:r w:rsidR="00750F9C" w:rsidRPr="006417CF">
        <w:rPr>
          <w:rFonts w:ascii="Times New Roman" w:hAnsi="Times New Roman"/>
          <w:szCs w:val="24"/>
        </w:rPr>
        <w:t>Emily F. Cutrer, President</w:t>
      </w:r>
      <w:r w:rsidRPr="006417CF">
        <w:rPr>
          <w:rFonts w:ascii="Times New Roman" w:hAnsi="Times New Roman"/>
          <w:szCs w:val="24"/>
        </w:rPr>
        <w:t>.</w:t>
      </w:r>
    </w:p>
    <w:p w14:paraId="60A510AD" w14:textId="77777777" w:rsidR="00F32EF3" w:rsidRPr="006417CF" w:rsidRDefault="00F32EF3" w:rsidP="00B1293C">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jc w:val="both"/>
        <w:rPr>
          <w:rFonts w:ascii="Times New Roman" w:hAnsi="Times New Roman"/>
          <w:spacing w:val="-3"/>
          <w:szCs w:val="24"/>
          <w:u w:val="single"/>
        </w:rPr>
      </w:pPr>
    </w:p>
    <w:p w14:paraId="377D9F87" w14:textId="77777777" w:rsidR="00B1293C" w:rsidRPr="006417CF" w:rsidRDefault="00B1293C" w:rsidP="00B1293C">
      <w:pPr>
        <w:tabs>
          <w:tab w:val="left" w:pos="-720"/>
        </w:tabs>
        <w:suppressAutoHyphens/>
        <w:jc w:val="both"/>
        <w:rPr>
          <w:rFonts w:ascii="Times New Roman" w:hAnsi="Times New Roman"/>
          <w:b/>
          <w:spacing w:val="-3"/>
          <w:szCs w:val="24"/>
        </w:rPr>
      </w:pPr>
      <w:r w:rsidRPr="006417CF">
        <w:rPr>
          <w:rFonts w:ascii="Times New Roman" w:hAnsi="Times New Roman"/>
          <w:b/>
          <w:spacing w:val="-3"/>
          <w:szCs w:val="24"/>
        </w:rPr>
        <w:t>A&amp;M System Funding o</w:t>
      </w:r>
      <w:r w:rsidR="00D91DD1" w:rsidRPr="006417CF">
        <w:rPr>
          <w:rFonts w:ascii="Times New Roman" w:hAnsi="Times New Roman"/>
          <w:b/>
          <w:spacing w:val="-3"/>
          <w:szCs w:val="24"/>
        </w:rPr>
        <w:t>r Other Financial Implications:</w:t>
      </w:r>
    </w:p>
    <w:p w14:paraId="695DE059" w14:textId="77777777" w:rsidR="00B1293C" w:rsidRPr="006417CF" w:rsidRDefault="00B1293C" w:rsidP="00B1293C">
      <w:pPr>
        <w:tabs>
          <w:tab w:val="left" w:pos="-720"/>
        </w:tabs>
        <w:suppressAutoHyphens/>
        <w:ind w:left="2880" w:hanging="2880"/>
        <w:jc w:val="both"/>
        <w:rPr>
          <w:rFonts w:ascii="Times New Roman" w:hAnsi="Times New Roman"/>
          <w:b/>
          <w:spacing w:val="-3"/>
          <w:szCs w:val="24"/>
        </w:rPr>
      </w:pPr>
    </w:p>
    <w:p w14:paraId="51749C29" w14:textId="77777777" w:rsidR="00B1293C" w:rsidRPr="006417CF" w:rsidRDefault="00225682" w:rsidP="00B1293C">
      <w:pPr>
        <w:tabs>
          <w:tab w:val="left" w:pos="-720"/>
        </w:tabs>
        <w:suppressAutoHyphens/>
        <w:jc w:val="both"/>
        <w:rPr>
          <w:rFonts w:ascii="Times New Roman" w:hAnsi="Times New Roman"/>
          <w:szCs w:val="24"/>
        </w:rPr>
      </w:pPr>
      <w:r w:rsidRPr="006417CF">
        <w:rPr>
          <w:rFonts w:ascii="Times New Roman" w:hAnsi="Times New Roman"/>
          <w:spacing w:val="-3"/>
          <w:szCs w:val="24"/>
        </w:rPr>
        <w:t>Not a</w:t>
      </w:r>
      <w:r w:rsidR="00B1293C" w:rsidRPr="006417CF">
        <w:rPr>
          <w:rFonts w:ascii="Times New Roman" w:hAnsi="Times New Roman"/>
          <w:spacing w:val="-3"/>
          <w:szCs w:val="24"/>
        </w:rPr>
        <w:t>pplicable.</w:t>
      </w:r>
    </w:p>
    <w:p w14:paraId="31A069EE" w14:textId="77777777" w:rsidR="00F32EF3" w:rsidRPr="006417CF" w:rsidRDefault="00F32EF3" w:rsidP="00B1293C">
      <w:pPr>
        <w:rPr>
          <w:rFonts w:ascii="Times New Roman" w:hAnsi="Times New Roman"/>
          <w:szCs w:val="24"/>
        </w:rPr>
      </w:pPr>
    </w:p>
    <w:p w14:paraId="720C8CE7" w14:textId="77777777" w:rsidR="00B24240" w:rsidRPr="006417CF" w:rsidRDefault="00B24240" w:rsidP="00B1293C">
      <w:pPr>
        <w:rPr>
          <w:rFonts w:ascii="Times New Roman" w:hAnsi="Times New Roman"/>
          <w:b/>
          <w:szCs w:val="24"/>
        </w:rPr>
      </w:pPr>
      <w:r w:rsidRPr="006417CF">
        <w:rPr>
          <w:rFonts w:ascii="Times New Roman" w:hAnsi="Times New Roman"/>
          <w:b/>
          <w:szCs w:val="24"/>
        </w:rPr>
        <w:t>Strategic Plan Imperative(s) this Item Advances:</w:t>
      </w:r>
    </w:p>
    <w:p w14:paraId="66865D29" w14:textId="77777777" w:rsidR="00B24240" w:rsidRPr="006417CF" w:rsidRDefault="00B24240" w:rsidP="00B1293C">
      <w:pPr>
        <w:rPr>
          <w:rFonts w:ascii="Times New Roman" w:hAnsi="Times New Roman"/>
          <w:szCs w:val="24"/>
        </w:rPr>
      </w:pPr>
    </w:p>
    <w:p w14:paraId="4BB0CB08" w14:textId="77777777" w:rsidR="000C3CE8" w:rsidRPr="006417CF" w:rsidRDefault="000C3CE8" w:rsidP="00130ADA">
      <w:pPr>
        <w:jc w:val="both"/>
        <w:rPr>
          <w:rFonts w:ascii="Times New Roman" w:hAnsi="Times New Roman"/>
          <w:szCs w:val="24"/>
        </w:rPr>
      </w:pPr>
      <w:r w:rsidRPr="006417CF">
        <w:rPr>
          <w:rFonts w:ascii="Times New Roman" w:hAnsi="Times New Roman"/>
          <w:szCs w:val="24"/>
        </w:rPr>
        <w:t>Approval of this agenda item will advance The Texas A&amp;M University</w:t>
      </w:r>
      <w:r w:rsidR="00D91DD1" w:rsidRPr="006417CF">
        <w:rPr>
          <w:rFonts w:ascii="Times New Roman" w:hAnsi="Times New Roman"/>
          <w:szCs w:val="24"/>
        </w:rPr>
        <w:t xml:space="preserve"> System strategic imperative 1. </w:t>
      </w:r>
      <w:r w:rsidRPr="006417CF">
        <w:rPr>
          <w:rFonts w:ascii="Times New Roman" w:hAnsi="Times New Roman"/>
          <w:szCs w:val="24"/>
        </w:rPr>
        <w:t xml:space="preserve"> More specifically, student</w:t>
      </w:r>
      <w:r w:rsidR="00DC1F4C" w:rsidRPr="006417CF">
        <w:rPr>
          <w:rFonts w:ascii="Times New Roman" w:hAnsi="Times New Roman"/>
          <w:szCs w:val="24"/>
        </w:rPr>
        <w:t xml:space="preserve">s </w:t>
      </w:r>
      <w:r w:rsidR="00F32EF3" w:rsidRPr="006417CF">
        <w:rPr>
          <w:rFonts w:ascii="Times New Roman" w:hAnsi="Times New Roman"/>
          <w:szCs w:val="24"/>
        </w:rPr>
        <w:t>will receive the support services necessary to succeed in a welcoming atmosphere and be provided state-of-the-art classroom and study spaces to pursue their academic ambitions and interests</w:t>
      </w:r>
      <w:r w:rsidRPr="006417CF">
        <w:rPr>
          <w:rFonts w:ascii="Times New Roman" w:hAnsi="Times New Roman"/>
          <w:szCs w:val="24"/>
        </w:rPr>
        <w:t>.</w:t>
      </w:r>
    </w:p>
    <w:p w14:paraId="5869C347" w14:textId="77777777" w:rsidR="000C3CE8" w:rsidRPr="006417CF" w:rsidRDefault="000C3CE8" w:rsidP="00B1293C">
      <w:pPr>
        <w:rPr>
          <w:rFonts w:ascii="Times New Roman" w:hAnsi="Times New Roman"/>
          <w:szCs w:val="24"/>
        </w:rPr>
      </w:pPr>
    </w:p>
    <w:p w14:paraId="6C755EAC" w14:textId="77777777" w:rsidR="00B24240" w:rsidRPr="006417CF" w:rsidRDefault="00B24240" w:rsidP="00777296">
      <w:pPr>
        <w:ind w:firstLine="720"/>
        <w:rPr>
          <w:rFonts w:ascii="Times New Roman" w:hAnsi="Times New Roman"/>
          <w:szCs w:val="24"/>
        </w:rPr>
      </w:pPr>
    </w:p>
    <w:p w14:paraId="6DBDCB31" w14:textId="77777777" w:rsidR="00BD43A1" w:rsidRPr="006417CF" w:rsidRDefault="00BD43A1">
      <w:pPr>
        <w:spacing w:after="200" w:line="276" w:lineRule="auto"/>
        <w:rPr>
          <w:rFonts w:ascii="Times New Roman" w:hAnsi="Times New Roman"/>
          <w:spacing w:val="-3"/>
          <w:szCs w:val="24"/>
        </w:rPr>
        <w:sectPr w:rsidR="00BD43A1" w:rsidRPr="006417CF" w:rsidSect="005F49E9">
          <w:headerReference w:type="default" r:id="rId7"/>
          <w:footerReference w:type="default" r:id="rId8"/>
          <w:endnotePr>
            <w:numFmt w:val="decimal"/>
          </w:endnotePr>
          <w:type w:val="continuous"/>
          <w:pgSz w:w="12240" w:h="15840" w:code="1"/>
          <w:pgMar w:top="1008" w:right="1440" w:bottom="720" w:left="1440" w:header="720" w:footer="720" w:gutter="0"/>
          <w:cols w:space="720"/>
          <w:noEndnote/>
          <w:titlePg/>
        </w:sectPr>
      </w:pPr>
    </w:p>
    <w:p w14:paraId="2529076C" w14:textId="77777777" w:rsidR="00B1293C" w:rsidRPr="00545874" w:rsidRDefault="00B1293C" w:rsidP="00B1293C">
      <w:pPr>
        <w:tabs>
          <w:tab w:val="left" w:pos="-720"/>
        </w:tabs>
        <w:suppressAutoHyphens/>
        <w:jc w:val="center"/>
        <w:rPr>
          <w:rFonts w:ascii="Times New Roman" w:hAnsi="Times New Roman"/>
          <w:spacing w:val="-3"/>
          <w:szCs w:val="24"/>
        </w:rPr>
      </w:pPr>
      <w:r w:rsidRPr="00545874">
        <w:rPr>
          <w:rFonts w:ascii="Times New Roman" w:hAnsi="Times New Roman"/>
          <w:spacing w:val="-3"/>
          <w:szCs w:val="24"/>
        </w:rPr>
        <w:lastRenderedPageBreak/>
        <w:t xml:space="preserve">Agenda Item No. </w:t>
      </w:r>
    </w:p>
    <w:p w14:paraId="320E6E03" w14:textId="77777777" w:rsidR="00B1293C" w:rsidRPr="00545874" w:rsidRDefault="00B1293C" w:rsidP="00B1293C">
      <w:pPr>
        <w:tabs>
          <w:tab w:val="left" w:pos="-720"/>
        </w:tabs>
        <w:suppressAutoHyphens/>
        <w:jc w:val="both"/>
        <w:rPr>
          <w:rFonts w:ascii="Times New Roman" w:hAnsi="Times New Roman"/>
          <w:spacing w:val="-3"/>
          <w:szCs w:val="24"/>
        </w:rPr>
      </w:pPr>
    </w:p>
    <w:p w14:paraId="6E9F3045" w14:textId="77777777" w:rsidR="00B1293C" w:rsidRPr="00545874" w:rsidRDefault="008265D5" w:rsidP="00B1293C">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jc w:val="center"/>
        <w:rPr>
          <w:rFonts w:ascii="Times New Roman" w:hAnsi="Times New Roman"/>
          <w:b/>
          <w:szCs w:val="24"/>
        </w:rPr>
      </w:pPr>
      <w:r w:rsidRPr="00545874">
        <w:rPr>
          <w:rFonts w:ascii="Times New Roman" w:hAnsi="Times New Roman"/>
          <w:b/>
          <w:szCs w:val="24"/>
        </w:rPr>
        <w:t>TEXAS A&amp;M UNIVERSITY</w:t>
      </w:r>
      <w:r w:rsidR="00F32EF3" w:rsidRPr="00545874">
        <w:rPr>
          <w:rFonts w:ascii="Times New Roman" w:hAnsi="Times New Roman"/>
          <w:b/>
          <w:szCs w:val="24"/>
        </w:rPr>
        <w:t>-TEXARKANA</w:t>
      </w:r>
    </w:p>
    <w:p w14:paraId="6C0BB655" w14:textId="77777777" w:rsidR="00B1293C" w:rsidRPr="00545874" w:rsidRDefault="00B1293C" w:rsidP="00B1293C">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jc w:val="center"/>
        <w:rPr>
          <w:rFonts w:ascii="Times New Roman" w:hAnsi="Times New Roman"/>
          <w:szCs w:val="24"/>
        </w:rPr>
      </w:pPr>
      <w:r w:rsidRPr="00545874">
        <w:rPr>
          <w:rFonts w:ascii="Times New Roman" w:hAnsi="Times New Roman"/>
          <w:szCs w:val="24"/>
        </w:rPr>
        <w:t>Office of the President</w:t>
      </w:r>
    </w:p>
    <w:p w14:paraId="185ED10B" w14:textId="77777777" w:rsidR="00B1293C" w:rsidRPr="00545874" w:rsidRDefault="00E83A81" w:rsidP="00B1293C">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jc w:val="center"/>
        <w:rPr>
          <w:rFonts w:ascii="Times New Roman" w:hAnsi="Times New Roman"/>
          <w:szCs w:val="24"/>
        </w:rPr>
      </w:pPr>
      <w:r w:rsidRPr="00545874">
        <w:rPr>
          <w:rFonts w:ascii="Times New Roman" w:hAnsi="Times New Roman"/>
          <w:spacing w:val="-3"/>
          <w:szCs w:val="24"/>
        </w:rPr>
        <w:t>October 8</w:t>
      </w:r>
      <w:r w:rsidR="00BD43A1" w:rsidRPr="00545874">
        <w:rPr>
          <w:rFonts w:ascii="Times New Roman" w:hAnsi="Times New Roman"/>
          <w:spacing w:val="-3"/>
          <w:szCs w:val="24"/>
        </w:rPr>
        <w:t>, 202</w:t>
      </w:r>
      <w:r w:rsidRPr="00545874">
        <w:rPr>
          <w:rFonts w:ascii="Times New Roman" w:hAnsi="Times New Roman"/>
          <w:spacing w:val="-3"/>
          <w:szCs w:val="24"/>
        </w:rPr>
        <w:t>1</w:t>
      </w:r>
    </w:p>
    <w:p w14:paraId="088657B6" w14:textId="77777777" w:rsidR="00B1293C" w:rsidRPr="00545874" w:rsidRDefault="00B1293C" w:rsidP="00B1293C">
      <w:pPr>
        <w:tabs>
          <w:tab w:val="left" w:pos="-720"/>
        </w:tabs>
        <w:suppressAutoHyphens/>
        <w:jc w:val="both"/>
        <w:rPr>
          <w:rFonts w:ascii="Times New Roman" w:hAnsi="Times New Roman"/>
          <w:spacing w:val="-3"/>
          <w:szCs w:val="24"/>
        </w:rPr>
      </w:pPr>
    </w:p>
    <w:p w14:paraId="24DF83E3" w14:textId="77777777" w:rsidR="00B1293C" w:rsidRPr="00545874" w:rsidRDefault="00B1293C" w:rsidP="00B1293C">
      <w:pPr>
        <w:tabs>
          <w:tab w:val="left" w:pos="-720"/>
        </w:tabs>
        <w:suppressAutoHyphens/>
        <w:jc w:val="both"/>
        <w:rPr>
          <w:rFonts w:ascii="Times New Roman" w:hAnsi="Times New Roman"/>
          <w:spacing w:val="-3"/>
          <w:szCs w:val="24"/>
        </w:rPr>
      </w:pPr>
      <w:r w:rsidRPr="00545874">
        <w:rPr>
          <w:rFonts w:ascii="Times New Roman" w:hAnsi="Times New Roman"/>
          <w:spacing w:val="-3"/>
          <w:szCs w:val="24"/>
        </w:rPr>
        <w:t xml:space="preserve">Members, Board of Regents </w:t>
      </w:r>
    </w:p>
    <w:p w14:paraId="2DD359BB" w14:textId="77777777" w:rsidR="00B1293C" w:rsidRPr="00545874" w:rsidRDefault="00B1293C" w:rsidP="00B1293C">
      <w:pPr>
        <w:tabs>
          <w:tab w:val="left" w:pos="-720"/>
        </w:tabs>
        <w:suppressAutoHyphens/>
        <w:jc w:val="both"/>
        <w:rPr>
          <w:rFonts w:ascii="Times New Roman" w:hAnsi="Times New Roman"/>
          <w:spacing w:val="-3"/>
          <w:szCs w:val="24"/>
        </w:rPr>
      </w:pPr>
      <w:r w:rsidRPr="00545874">
        <w:rPr>
          <w:rFonts w:ascii="Times New Roman" w:hAnsi="Times New Roman"/>
          <w:spacing w:val="-3"/>
          <w:szCs w:val="24"/>
        </w:rPr>
        <w:t>The Texas A&amp;M University System</w:t>
      </w:r>
    </w:p>
    <w:p w14:paraId="2026329A" w14:textId="77777777" w:rsidR="00B1293C" w:rsidRPr="00545874" w:rsidRDefault="00B1293C" w:rsidP="00B1293C">
      <w:pPr>
        <w:tabs>
          <w:tab w:val="left" w:pos="-720"/>
        </w:tabs>
        <w:suppressAutoHyphens/>
        <w:jc w:val="both"/>
        <w:rPr>
          <w:rFonts w:ascii="Times New Roman" w:hAnsi="Times New Roman"/>
          <w:spacing w:val="-3"/>
          <w:szCs w:val="24"/>
        </w:rPr>
      </w:pPr>
    </w:p>
    <w:p w14:paraId="74700559" w14:textId="6270DAED" w:rsidR="00E73406" w:rsidRPr="00545874" w:rsidRDefault="00B1293C" w:rsidP="00545175">
      <w:pPr>
        <w:tabs>
          <w:tab w:val="left" w:pos="-720"/>
          <w:tab w:val="left" w:pos="0"/>
          <w:tab w:val="left" w:pos="720"/>
          <w:tab w:val="left" w:pos="900"/>
        </w:tabs>
        <w:suppressAutoHyphens/>
        <w:ind w:left="1080" w:hanging="1080"/>
        <w:jc w:val="both"/>
        <w:rPr>
          <w:rFonts w:ascii="Times New Roman" w:hAnsi="Times New Roman"/>
          <w:spacing w:val="-3"/>
          <w:szCs w:val="24"/>
        </w:rPr>
      </w:pPr>
      <w:r w:rsidRPr="00545874">
        <w:rPr>
          <w:rFonts w:ascii="Times New Roman" w:hAnsi="Times New Roman"/>
          <w:spacing w:val="-3"/>
          <w:szCs w:val="24"/>
        </w:rPr>
        <w:t>Subject:</w:t>
      </w:r>
      <w:r w:rsidRPr="00545874">
        <w:rPr>
          <w:rFonts w:ascii="Times New Roman" w:hAnsi="Times New Roman"/>
          <w:spacing w:val="-3"/>
          <w:szCs w:val="24"/>
        </w:rPr>
        <w:tab/>
      </w:r>
      <w:r w:rsidR="00434A1A" w:rsidRPr="00545874">
        <w:rPr>
          <w:rFonts w:ascii="Times New Roman" w:hAnsi="Times New Roman"/>
          <w:spacing w:val="-3"/>
          <w:szCs w:val="24"/>
        </w:rPr>
        <w:t xml:space="preserve">Naming of </w:t>
      </w:r>
      <w:r w:rsidR="002B1F2E">
        <w:rPr>
          <w:rFonts w:ascii="Times New Roman" w:hAnsi="Times New Roman"/>
          <w:spacing w:val="-3"/>
          <w:szCs w:val="24"/>
        </w:rPr>
        <w:t xml:space="preserve">Various Areas within </w:t>
      </w:r>
      <w:r w:rsidR="00E83A81" w:rsidRPr="00545874">
        <w:rPr>
          <w:rFonts w:ascii="Times New Roman" w:hAnsi="Times New Roman"/>
          <w:spacing w:val="-3"/>
          <w:szCs w:val="24"/>
        </w:rPr>
        <w:t>Building for Academic and Student Services</w:t>
      </w:r>
    </w:p>
    <w:p w14:paraId="088A2B82" w14:textId="77777777" w:rsidR="002079D7" w:rsidRPr="00545874" w:rsidRDefault="002079D7" w:rsidP="00B1293C">
      <w:pPr>
        <w:tabs>
          <w:tab w:val="left" w:pos="-720"/>
          <w:tab w:val="left" w:pos="0"/>
          <w:tab w:val="left" w:pos="720"/>
          <w:tab w:val="left" w:pos="1440"/>
        </w:tabs>
        <w:suppressAutoHyphens/>
        <w:ind w:left="1440" w:hanging="1440"/>
        <w:jc w:val="both"/>
        <w:rPr>
          <w:rFonts w:ascii="Times New Roman" w:hAnsi="Times New Roman"/>
          <w:spacing w:val="-3"/>
          <w:szCs w:val="24"/>
        </w:rPr>
      </w:pPr>
    </w:p>
    <w:p w14:paraId="37B3DD97" w14:textId="77777777" w:rsidR="00B1293C" w:rsidRPr="00545874" w:rsidRDefault="00B1293C" w:rsidP="00B1293C">
      <w:pPr>
        <w:tabs>
          <w:tab w:val="left" w:pos="-720"/>
          <w:tab w:val="left" w:pos="0"/>
          <w:tab w:val="left" w:pos="720"/>
          <w:tab w:val="left" w:pos="1440"/>
        </w:tabs>
        <w:suppressAutoHyphens/>
        <w:ind w:left="1440" w:hanging="1440"/>
        <w:jc w:val="both"/>
        <w:rPr>
          <w:rFonts w:ascii="Times New Roman" w:hAnsi="Times New Roman"/>
          <w:spacing w:val="-3"/>
          <w:szCs w:val="24"/>
        </w:rPr>
      </w:pPr>
      <w:r w:rsidRPr="00545874">
        <w:rPr>
          <w:rFonts w:ascii="Times New Roman" w:hAnsi="Times New Roman"/>
          <w:spacing w:val="-3"/>
          <w:szCs w:val="24"/>
        </w:rPr>
        <w:t>I recommend adoption of the following minute order:</w:t>
      </w:r>
    </w:p>
    <w:p w14:paraId="0A48A8A6" w14:textId="77777777" w:rsidR="00B1293C" w:rsidRPr="00545874" w:rsidRDefault="00796D0C" w:rsidP="00796D0C">
      <w:pPr>
        <w:tabs>
          <w:tab w:val="left" w:pos="-720"/>
          <w:tab w:val="left" w:pos="1440"/>
        </w:tabs>
        <w:suppressAutoHyphens/>
        <w:ind w:left="720" w:right="720"/>
        <w:jc w:val="both"/>
        <w:rPr>
          <w:rFonts w:ascii="Times New Roman" w:hAnsi="Times New Roman"/>
          <w:b/>
          <w:spacing w:val="-3"/>
          <w:szCs w:val="24"/>
        </w:rPr>
      </w:pPr>
      <w:r w:rsidRPr="00545874">
        <w:rPr>
          <w:rFonts w:ascii="Times New Roman" w:hAnsi="Times New Roman"/>
          <w:b/>
          <w:spacing w:val="-3"/>
          <w:szCs w:val="24"/>
        </w:rPr>
        <w:tab/>
      </w:r>
    </w:p>
    <w:p w14:paraId="207AA406" w14:textId="77777777" w:rsidR="007E7EED" w:rsidRPr="00545874" w:rsidRDefault="00B1293C" w:rsidP="00796D0C">
      <w:pPr>
        <w:suppressAutoHyphens/>
        <w:spacing w:after="120"/>
        <w:ind w:left="720" w:right="720"/>
        <w:jc w:val="both"/>
        <w:rPr>
          <w:rFonts w:ascii="Times New Roman" w:hAnsi="Times New Roman"/>
          <w:b/>
          <w:spacing w:val="-3"/>
          <w:szCs w:val="24"/>
        </w:rPr>
      </w:pPr>
      <w:r w:rsidRPr="00545874">
        <w:rPr>
          <w:rFonts w:ascii="Times New Roman" w:hAnsi="Times New Roman"/>
          <w:b/>
          <w:spacing w:val="-3"/>
          <w:szCs w:val="24"/>
        </w:rPr>
        <w:tab/>
        <w:t>“</w:t>
      </w:r>
      <w:r w:rsidR="003F528D" w:rsidRPr="00545874">
        <w:rPr>
          <w:rFonts w:ascii="Times New Roman" w:hAnsi="Times New Roman"/>
          <w:b/>
          <w:spacing w:val="-3"/>
          <w:szCs w:val="24"/>
        </w:rPr>
        <w:t xml:space="preserve">The Board of Regents of The Texas A&amp;M University System hereby </w:t>
      </w:r>
      <w:r w:rsidR="005F49E9" w:rsidRPr="00545874">
        <w:rPr>
          <w:rFonts w:ascii="Times New Roman" w:hAnsi="Times New Roman"/>
          <w:b/>
          <w:spacing w:val="-3"/>
          <w:szCs w:val="24"/>
        </w:rPr>
        <w:t xml:space="preserve">names </w:t>
      </w:r>
      <w:r w:rsidR="007E7EED" w:rsidRPr="00545874">
        <w:rPr>
          <w:rFonts w:ascii="Times New Roman" w:hAnsi="Times New Roman"/>
          <w:b/>
          <w:spacing w:val="-3"/>
          <w:szCs w:val="24"/>
        </w:rPr>
        <w:t xml:space="preserve">the following </w:t>
      </w:r>
      <w:r w:rsidR="00E83A81" w:rsidRPr="00545874">
        <w:rPr>
          <w:rFonts w:ascii="Times New Roman" w:hAnsi="Times New Roman"/>
          <w:b/>
          <w:spacing w:val="-3"/>
          <w:szCs w:val="24"/>
        </w:rPr>
        <w:t>foyer, rooms, and areas</w:t>
      </w:r>
      <w:r w:rsidR="007E7EED" w:rsidRPr="00545874">
        <w:rPr>
          <w:rFonts w:ascii="Times New Roman" w:hAnsi="Times New Roman"/>
          <w:b/>
          <w:spacing w:val="-3"/>
          <w:szCs w:val="24"/>
        </w:rPr>
        <w:t xml:space="preserve"> in </w:t>
      </w:r>
      <w:r w:rsidR="00E83A81" w:rsidRPr="00545874">
        <w:rPr>
          <w:rFonts w:ascii="Times New Roman" w:hAnsi="Times New Roman"/>
          <w:b/>
          <w:spacing w:val="-3"/>
          <w:szCs w:val="24"/>
        </w:rPr>
        <w:t>the Building for Academic and Student Services</w:t>
      </w:r>
      <w:r w:rsidR="007E7EED" w:rsidRPr="00545874">
        <w:rPr>
          <w:rFonts w:ascii="Times New Roman" w:hAnsi="Times New Roman"/>
          <w:b/>
          <w:spacing w:val="-3"/>
          <w:szCs w:val="24"/>
        </w:rPr>
        <w:t xml:space="preserve"> on the campus of Texas A&amp;M University</w:t>
      </w:r>
      <w:r w:rsidR="00E83A81" w:rsidRPr="00545874">
        <w:rPr>
          <w:rFonts w:ascii="Times New Roman" w:hAnsi="Times New Roman"/>
          <w:b/>
          <w:spacing w:val="-3"/>
          <w:szCs w:val="24"/>
        </w:rPr>
        <w:t>-Texarkana</w:t>
      </w:r>
      <w:r w:rsidR="007E7EED" w:rsidRPr="00545874">
        <w:rPr>
          <w:rFonts w:ascii="Times New Roman" w:hAnsi="Times New Roman"/>
          <w:b/>
          <w:spacing w:val="-3"/>
          <w:szCs w:val="24"/>
        </w:rPr>
        <w:t>:</w:t>
      </w:r>
    </w:p>
    <w:p w14:paraId="1BF34B1B" w14:textId="77777777" w:rsidR="007E7EED" w:rsidRPr="00545874" w:rsidRDefault="00E83A81" w:rsidP="00796D0C">
      <w:pPr>
        <w:pStyle w:val="ListParagraph"/>
        <w:numPr>
          <w:ilvl w:val="1"/>
          <w:numId w:val="5"/>
        </w:numPr>
        <w:suppressAutoHyphens/>
        <w:spacing w:after="120"/>
        <w:ind w:right="720"/>
        <w:contextualSpacing w:val="0"/>
        <w:jc w:val="both"/>
        <w:rPr>
          <w:rFonts w:ascii="Times New Roman" w:hAnsi="Times New Roman"/>
          <w:b/>
          <w:spacing w:val="-3"/>
          <w:szCs w:val="24"/>
        </w:rPr>
      </w:pPr>
      <w:r w:rsidRPr="00545874">
        <w:rPr>
          <w:rFonts w:ascii="Times New Roman" w:hAnsi="Times New Roman"/>
          <w:b/>
          <w:spacing w:val="-3"/>
          <w:szCs w:val="24"/>
        </w:rPr>
        <w:t xml:space="preserve">Welcome Foyer </w:t>
      </w:r>
      <w:r w:rsidR="007E7EED" w:rsidRPr="00545874">
        <w:rPr>
          <w:rFonts w:ascii="Times New Roman" w:hAnsi="Times New Roman"/>
          <w:b/>
          <w:spacing w:val="-3"/>
          <w:szCs w:val="24"/>
        </w:rPr>
        <w:t>– ‘</w:t>
      </w:r>
      <w:r w:rsidR="008D0EAA" w:rsidRPr="00545874">
        <w:rPr>
          <w:rFonts w:ascii="Times New Roman" w:hAnsi="Times New Roman"/>
          <w:b/>
          <w:spacing w:val="-3"/>
          <w:szCs w:val="24"/>
        </w:rPr>
        <w:t>TEXAR Federal Credit Union Welcome Foyer</w:t>
      </w:r>
      <w:r w:rsidR="007E7EED" w:rsidRPr="00545874">
        <w:rPr>
          <w:rFonts w:ascii="Times New Roman" w:hAnsi="Times New Roman"/>
          <w:b/>
          <w:szCs w:val="24"/>
        </w:rPr>
        <w:t>’</w:t>
      </w:r>
    </w:p>
    <w:p w14:paraId="5F9504E0" w14:textId="77777777" w:rsidR="007E7EED" w:rsidRPr="00545874" w:rsidRDefault="008D0EAA" w:rsidP="00796D0C">
      <w:pPr>
        <w:pStyle w:val="ListParagraph"/>
        <w:numPr>
          <w:ilvl w:val="1"/>
          <w:numId w:val="5"/>
        </w:numPr>
        <w:suppressAutoHyphens/>
        <w:spacing w:after="120"/>
        <w:ind w:right="720"/>
        <w:contextualSpacing w:val="0"/>
        <w:jc w:val="both"/>
        <w:rPr>
          <w:rFonts w:ascii="Times New Roman" w:hAnsi="Times New Roman"/>
          <w:b/>
          <w:spacing w:val="-3"/>
          <w:szCs w:val="24"/>
        </w:rPr>
      </w:pPr>
      <w:r w:rsidRPr="00545874">
        <w:rPr>
          <w:rFonts w:ascii="Times New Roman" w:hAnsi="Times New Roman"/>
          <w:b/>
          <w:spacing w:val="-3"/>
          <w:szCs w:val="24"/>
        </w:rPr>
        <w:t>Classr</w:t>
      </w:r>
      <w:r w:rsidR="007E7EED" w:rsidRPr="00545874">
        <w:rPr>
          <w:rFonts w:ascii="Times New Roman" w:hAnsi="Times New Roman"/>
          <w:b/>
          <w:spacing w:val="-3"/>
          <w:szCs w:val="24"/>
        </w:rPr>
        <w:t>oom – ‘</w:t>
      </w:r>
      <w:r w:rsidRPr="00545874">
        <w:rPr>
          <w:rFonts w:ascii="Times New Roman" w:hAnsi="Times New Roman"/>
          <w:b/>
          <w:spacing w:val="-3"/>
          <w:szCs w:val="24"/>
        </w:rPr>
        <w:t>Patterson Troike Foundation Classr</w:t>
      </w:r>
      <w:r w:rsidR="007E7EED" w:rsidRPr="00545874">
        <w:rPr>
          <w:rFonts w:ascii="Times New Roman" w:hAnsi="Times New Roman"/>
          <w:b/>
          <w:szCs w:val="24"/>
        </w:rPr>
        <w:t>oom’</w:t>
      </w:r>
    </w:p>
    <w:p w14:paraId="72E8FCCF" w14:textId="1E8BA1FF" w:rsidR="007E7EED" w:rsidRPr="00545874" w:rsidRDefault="008D0EAA" w:rsidP="00796D0C">
      <w:pPr>
        <w:pStyle w:val="ListParagraph"/>
        <w:numPr>
          <w:ilvl w:val="1"/>
          <w:numId w:val="5"/>
        </w:numPr>
        <w:suppressAutoHyphens/>
        <w:spacing w:after="120"/>
        <w:ind w:right="720"/>
        <w:contextualSpacing w:val="0"/>
        <w:jc w:val="both"/>
        <w:rPr>
          <w:rFonts w:ascii="Times New Roman" w:hAnsi="Times New Roman"/>
          <w:b/>
          <w:spacing w:val="-3"/>
          <w:szCs w:val="24"/>
        </w:rPr>
      </w:pPr>
      <w:r w:rsidRPr="00545874">
        <w:rPr>
          <w:rFonts w:ascii="Times New Roman" w:hAnsi="Times New Roman"/>
          <w:b/>
          <w:spacing w:val="-3"/>
          <w:szCs w:val="24"/>
        </w:rPr>
        <w:t>Conference</w:t>
      </w:r>
      <w:r w:rsidR="007E7EED" w:rsidRPr="00545874">
        <w:rPr>
          <w:rFonts w:ascii="Times New Roman" w:hAnsi="Times New Roman"/>
          <w:b/>
          <w:spacing w:val="-3"/>
          <w:szCs w:val="24"/>
        </w:rPr>
        <w:t xml:space="preserve"> Room – ‘</w:t>
      </w:r>
      <w:r w:rsidRPr="00545874">
        <w:rPr>
          <w:rFonts w:ascii="Times New Roman" w:hAnsi="Times New Roman"/>
          <w:b/>
          <w:spacing w:val="-3"/>
          <w:szCs w:val="24"/>
        </w:rPr>
        <w:t>Wayne Garrison Charitable Trust Conference Room</w:t>
      </w:r>
      <w:r w:rsidR="007E7EED" w:rsidRPr="00545874">
        <w:rPr>
          <w:rFonts w:ascii="Times New Roman" w:hAnsi="Times New Roman"/>
          <w:b/>
          <w:szCs w:val="24"/>
        </w:rPr>
        <w:t>’</w:t>
      </w:r>
    </w:p>
    <w:p w14:paraId="6F377F91" w14:textId="75020C4D" w:rsidR="007E7EED" w:rsidRPr="00545874" w:rsidRDefault="008D0EAA" w:rsidP="00796D0C">
      <w:pPr>
        <w:pStyle w:val="ListParagraph"/>
        <w:numPr>
          <w:ilvl w:val="1"/>
          <w:numId w:val="5"/>
        </w:numPr>
        <w:suppressAutoHyphens/>
        <w:spacing w:after="120"/>
        <w:ind w:right="720"/>
        <w:contextualSpacing w:val="0"/>
        <w:jc w:val="both"/>
        <w:rPr>
          <w:rFonts w:ascii="Times New Roman" w:hAnsi="Times New Roman"/>
          <w:b/>
          <w:spacing w:val="-3"/>
          <w:szCs w:val="24"/>
        </w:rPr>
      </w:pPr>
      <w:r w:rsidRPr="00545874">
        <w:rPr>
          <w:rFonts w:ascii="Times New Roman" w:hAnsi="Times New Roman"/>
          <w:b/>
          <w:spacing w:val="-3"/>
          <w:szCs w:val="24"/>
        </w:rPr>
        <w:t>Student Study and Lounge Area</w:t>
      </w:r>
      <w:r w:rsidR="007E7EED" w:rsidRPr="00545874">
        <w:rPr>
          <w:rFonts w:ascii="Times New Roman" w:hAnsi="Times New Roman"/>
          <w:b/>
          <w:spacing w:val="-3"/>
          <w:szCs w:val="24"/>
        </w:rPr>
        <w:t xml:space="preserve"> – ‘</w:t>
      </w:r>
      <w:r w:rsidRPr="00545874">
        <w:rPr>
          <w:rFonts w:ascii="Times New Roman" w:hAnsi="Times New Roman"/>
          <w:b/>
          <w:spacing w:val="-3"/>
          <w:szCs w:val="24"/>
        </w:rPr>
        <w:t xml:space="preserve">Layla </w:t>
      </w:r>
      <w:r w:rsidR="00CC4A9F">
        <w:rPr>
          <w:rFonts w:ascii="Times New Roman" w:hAnsi="Times New Roman"/>
          <w:b/>
          <w:spacing w:val="-3"/>
          <w:szCs w:val="24"/>
        </w:rPr>
        <w:t>and</w:t>
      </w:r>
      <w:r w:rsidRPr="00545874">
        <w:rPr>
          <w:rFonts w:ascii="Times New Roman" w:hAnsi="Times New Roman"/>
          <w:b/>
          <w:spacing w:val="-3"/>
          <w:szCs w:val="24"/>
        </w:rPr>
        <w:t xml:space="preserve"> </w:t>
      </w:r>
      <w:proofErr w:type="spellStart"/>
      <w:r w:rsidRPr="00545874">
        <w:rPr>
          <w:rFonts w:ascii="Times New Roman" w:hAnsi="Times New Roman"/>
          <w:b/>
          <w:spacing w:val="-3"/>
          <w:szCs w:val="24"/>
        </w:rPr>
        <w:t>Hesham</w:t>
      </w:r>
      <w:proofErr w:type="spellEnd"/>
      <w:r w:rsidRPr="00545874">
        <w:rPr>
          <w:rFonts w:ascii="Times New Roman" w:hAnsi="Times New Roman"/>
          <w:b/>
          <w:spacing w:val="-3"/>
          <w:szCs w:val="24"/>
        </w:rPr>
        <w:t xml:space="preserve"> </w:t>
      </w:r>
      <w:proofErr w:type="spellStart"/>
      <w:r w:rsidRPr="00545874">
        <w:rPr>
          <w:rFonts w:ascii="Times New Roman" w:hAnsi="Times New Roman"/>
          <w:b/>
          <w:spacing w:val="-3"/>
          <w:szCs w:val="24"/>
        </w:rPr>
        <w:t>Ha</w:t>
      </w:r>
      <w:r w:rsidR="002179A3" w:rsidRPr="00545874">
        <w:rPr>
          <w:rFonts w:ascii="Times New Roman" w:hAnsi="Times New Roman"/>
          <w:b/>
          <w:spacing w:val="-3"/>
          <w:szCs w:val="24"/>
        </w:rPr>
        <w:t>zin</w:t>
      </w:r>
      <w:proofErr w:type="spellEnd"/>
      <w:r w:rsidR="002179A3" w:rsidRPr="00545874">
        <w:rPr>
          <w:rFonts w:ascii="Times New Roman" w:hAnsi="Times New Roman"/>
          <w:b/>
          <w:spacing w:val="-3"/>
          <w:szCs w:val="24"/>
        </w:rPr>
        <w:t xml:space="preserve"> Student Study </w:t>
      </w:r>
      <w:r w:rsidR="00CC4A9F">
        <w:rPr>
          <w:rFonts w:ascii="Times New Roman" w:hAnsi="Times New Roman"/>
          <w:b/>
          <w:spacing w:val="-3"/>
          <w:szCs w:val="24"/>
        </w:rPr>
        <w:t>and</w:t>
      </w:r>
      <w:r w:rsidR="002179A3" w:rsidRPr="00545874">
        <w:rPr>
          <w:rFonts w:ascii="Times New Roman" w:hAnsi="Times New Roman"/>
          <w:b/>
          <w:spacing w:val="-3"/>
          <w:szCs w:val="24"/>
        </w:rPr>
        <w:t xml:space="preserve"> Lounge Area</w:t>
      </w:r>
      <w:r w:rsidR="006417CF">
        <w:rPr>
          <w:rFonts w:ascii="Times New Roman" w:hAnsi="Times New Roman"/>
          <w:b/>
          <w:spacing w:val="-3"/>
          <w:szCs w:val="24"/>
        </w:rPr>
        <w:t>.</w:t>
      </w:r>
      <w:r w:rsidR="007E7EED" w:rsidRPr="00545874">
        <w:rPr>
          <w:rFonts w:ascii="Times New Roman" w:hAnsi="Times New Roman"/>
          <w:b/>
          <w:szCs w:val="24"/>
        </w:rPr>
        <w:t>’</w:t>
      </w:r>
      <w:r w:rsidR="006417CF">
        <w:rPr>
          <w:rFonts w:ascii="Times New Roman" w:hAnsi="Times New Roman"/>
          <w:b/>
          <w:szCs w:val="24"/>
        </w:rPr>
        <w:t xml:space="preserve"> </w:t>
      </w:r>
      <w:r w:rsidR="009A54C4" w:rsidRPr="00545874">
        <w:rPr>
          <w:rFonts w:ascii="Times New Roman" w:hAnsi="Times New Roman"/>
          <w:b/>
          <w:szCs w:val="24"/>
        </w:rPr>
        <w:t>”</w:t>
      </w:r>
    </w:p>
    <w:p w14:paraId="3F25CCF2" w14:textId="77777777" w:rsidR="00B1293C" w:rsidRPr="00545874" w:rsidRDefault="00B1293C" w:rsidP="00B1293C">
      <w:pPr>
        <w:tabs>
          <w:tab w:val="left" w:pos="-720"/>
        </w:tabs>
        <w:suppressAutoHyphens/>
        <w:jc w:val="both"/>
        <w:rPr>
          <w:rFonts w:ascii="Times New Roman" w:hAnsi="Times New Roman"/>
          <w:spacing w:val="-3"/>
          <w:szCs w:val="24"/>
        </w:rPr>
      </w:pPr>
      <w:r w:rsidRPr="00545874">
        <w:rPr>
          <w:rFonts w:ascii="Times New Roman" w:hAnsi="Times New Roman"/>
          <w:spacing w:val="-3"/>
          <w:szCs w:val="24"/>
        </w:rPr>
        <w:tab/>
      </w:r>
      <w:r w:rsidRPr="00545874">
        <w:rPr>
          <w:rFonts w:ascii="Times New Roman" w:hAnsi="Times New Roman"/>
          <w:spacing w:val="-3"/>
          <w:szCs w:val="24"/>
        </w:rPr>
        <w:tab/>
      </w:r>
      <w:r w:rsidRPr="00545874">
        <w:rPr>
          <w:rFonts w:ascii="Times New Roman" w:hAnsi="Times New Roman"/>
          <w:spacing w:val="-3"/>
          <w:szCs w:val="24"/>
        </w:rPr>
        <w:tab/>
      </w:r>
      <w:r w:rsidRPr="00545874">
        <w:rPr>
          <w:rFonts w:ascii="Times New Roman" w:hAnsi="Times New Roman"/>
          <w:spacing w:val="-3"/>
          <w:szCs w:val="24"/>
        </w:rPr>
        <w:tab/>
      </w:r>
      <w:r w:rsidRPr="00545874">
        <w:rPr>
          <w:rFonts w:ascii="Times New Roman" w:hAnsi="Times New Roman"/>
          <w:spacing w:val="-3"/>
          <w:szCs w:val="24"/>
        </w:rPr>
        <w:tab/>
      </w:r>
      <w:r w:rsidRPr="00545874">
        <w:rPr>
          <w:rFonts w:ascii="Times New Roman" w:hAnsi="Times New Roman"/>
          <w:spacing w:val="-3"/>
          <w:szCs w:val="24"/>
        </w:rPr>
        <w:tab/>
      </w:r>
      <w:r w:rsidRPr="00545874">
        <w:rPr>
          <w:rFonts w:ascii="Times New Roman" w:hAnsi="Times New Roman"/>
          <w:spacing w:val="-3"/>
          <w:szCs w:val="24"/>
        </w:rPr>
        <w:tab/>
        <w:t>Respectfully submitted,</w:t>
      </w:r>
    </w:p>
    <w:p w14:paraId="28342FB7" w14:textId="77777777" w:rsidR="00B1293C" w:rsidRPr="00545874" w:rsidRDefault="00B1293C" w:rsidP="00B1293C">
      <w:pPr>
        <w:tabs>
          <w:tab w:val="left" w:pos="-720"/>
        </w:tabs>
        <w:suppressAutoHyphens/>
        <w:jc w:val="both"/>
        <w:rPr>
          <w:rFonts w:ascii="Times New Roman" w:hAnsi="Times New Roman"/>
          <w:spacing w:val="-3"/>
          <w:szCs w:val="24"/>
        </w:rPr>
      </w:pPr>
    </w:p>
    <w:p w14:paraId="7517441D" w14:textId="512ED57D" w:rsidR="00B1293C" w:rsidRPr="00545874" w:rsidRDefault="009A64FB" w:rsidP="00B1293C">
      <w:pPr>
        <w:tabs>
          <w:tab w:val="left" w:pos="-720"/>
        </w:tabs>
        <w:suppressAutoHyphens/>
        <w:jc w:val="both"/>
        <w:rPr>
          <w:rFonts w:ascii="Times New Roman" w:hAnsi="Times New Roman"/>
          <w:spacing w:val="-3"/>
          <w:szCs w:val="24"/>
        </w:rPr>
      </w:pPr>
      <w:r w:rsidRPr="00545874">
        <w:rPr>
          <w:rFonts w:ascii="Times New Roman" w:hAnsi="Times New Roman"/>
          <w:spacing w:val="-3"/>
          <w:szCs w:val="24"/>
        </w:rPr>
        <w:tab/>
      </w:r>
      <w:r w:rsidRPr="00545874">
        <w:rPr>
          <w:rFonts w:ascii="Times New Roman" w:hAnsi="Times New Roman"/>
          <w:spacing w:val="-3"/>
          <w:szCs w:val="24"/>
        </w:rPr>
        <w:tab/>
      </w:r>
      <w:r w:rsidRPr="00545874">
        <w:rPr>
          <w:rFonts w:ascii="Times New Roman" w:hAnsi="Times New Roman"/>
          <w:spacing w:val="-3"/>
          <w:szCs w:val="24"/>
        </w:rPr>
        <w:tab/>
      </w:r>
      <w:r w:rsidRPr="00545874">
        <w:rPr>
          <w:rFonts w:ascii="Times New Roman" w:hAnsi="Times New Roman"/>
          <w:spacing w:val="-3"/>
          <w:szCs w:val="24"/>
        </w:rPr>
        <w:tab/>
      </w:r>
      <w:r w:rsidRPr="00545874">
        <w:rPr>
          <w:rFonts w:ascii="Times New Roman" w:hAnsi="Times New Roman"/>
          <w:spacing w:val="-3"/>
          <w:szCs w:val="24"/>
        </w:rPr>
        <w:tab/>
      </w:r>
      <w:r w:rsidRPr="00545874">
        <w:rPr>
          <w:rFonts w:ascii="Times New Roman" w:hAnsi="Times New Roman"/>
          <w:spacing w:val="-3"/>
          <w:szCs w:val="24"/>
        </w:rPr>
        <w:tab/>
      </w:r>
      <w:r w:rsidRPr="00545874">
        <w:rPr>
          <w:rFonts w:ascii="Times New Roman" w:hAnsi="Times New Roman"/>
          <w:spacing w:val="-3"/>
          <w:szCs w:val="24"/>
        </w:rPr>
        <w:tab/>
      </w:r>
    </w:p>
    <w:p w14:paraId="189CF510" w14:textId="77777777" w:rsidR="008265D5" w:rsidRPr="00545874" w:rsidRDefault="00B1293C" w:rsidP="00B1293C">
      <w:pPr>
        <w:tabs>
          <w:tab w:val="left" w:pos="-720"/>
        </w:tabs>
        <w:suppressAutoHyphens/>
        <w:jc w:val="both"/>
        <w:rPr>
          <w:rFonts w:ascii="Times New Roman" w:hAnsi="Times New Roman"/>
          <w:spacing w:val="-3"/>
          <w:szCs w:val="24"/>
        </w:rPr>
      </w:pPr>
      <w:r w:rsidRPr="00545874">
        <w:rPr>
          <w:rFonts w:ascii="Times New Roman" w:hAnsi="Times New Roman"/>
          <w:spacing w:val="-3"/>
          <w:szCs w:val="24"/>
        </w:rPr>
        <w:tab/>
      </w:r>
      <w:r w:rsidRPr="00545874">
        <w:rPr>
          <w:rFonts w:ascii="Times New Roman" w:hAnsi="Times New Roman"/>
          <w:spacing w:val="-3"/>
          <w:szCs w:val="24"/>
        </w:rPr>
        <w:tab/>
      </w:r>
      <w:r w:rsidRPr="00545874">
        <w:rPr>
          <w:rFonts w:ascii="Times New Roman" w:hAnsi="Times New Roman"/>
          <w:spacing w:val="-3"/>
          <w:szCs w:val="24"/>
        </w:rPr>
        <w:tab/>
      </w:r>
      <w:r w:rsidRPr="00545874">
        <w:rPr>
          <w:rFonts w:ascii="Times New Roman" w:hAnsi="Times New Roman"/>
          <w:spacing w:val="-3"/>
          <w:szCs w:val="24"/>
        </w:rPr>
        <w:tab/>
      </w:r>
      <w:r w:rsidRPr="00545874">
        <w:rPr>
          <w:rFonts w:ascii="Times New Roman" w:hAnsi="Times New Roman"/>
          <w:spacing w:val="-3"/>
          <w:szCs w:val="24"/>
        </w:rPr>
        <w:tab/>
      </w:r>
      <w:r w:rsidRPr="00545874">
        <w:rPr>
          <w:rFonts w:ascii="Times New Roman" w:hAnsi="Times New Roman"/>
          <w:spacing w:val="-3"/>
          <w:szCs w:val="24"/>
        </w:rPr>
        <w:tab/>
      </w:r>
      <w:r w:rsidRPr="00545874">
        <w:rPr>
          <w:rFonts w:ascii="Times New Roman" w:hAnsi="Times New Roman"/>
          <w:spacing w:val="-3"/>
          <w:szCs w:val="24"/>
        </w:rPr>
        <w:tab/>
      </w:r>
      <w:r w:rsidR="008D0EAA" w:rsidRPr="00545874">
        <w:rPr>
          <w:rFonts w:ascii="Times New Roman" w:hAnsi="Times New Roman"/>
          <w:spacing w:val="-3"/>
          <w:szCs w:val="24"/>
        </w:rPr>
        <w:t>Emily F. Cutrer</w:t>
      </w:r>
    </w:p>
    <w:p w14:paraId="58722946" w14:textId="77777777" w:rsidR="00B1293C" w:rsidRPr="00545874" w:rsidRDefault="008265D5" w:rsidP="00B1293C">
      <w:pPr>
        <w:tabs>
          <w:tab w:val="left" w:pos="-720"/>
        </w:tabs>
        <w:suppressAutoHyphens/>
        <w:jc w:val="both"/>
        <w:rPr>
          <w:rFonts w:ascii="Times New Roman" w:hAnsi="Times New Roman"/>
          <w:spacing w:val="-3"/>
          <w:szCs w:val="24"/>
        </w:rPr>
      </w:pPr>
      <w:r w:rsidRPr="00545874">
        <w:rPr>
          <w:rFonts w:ascii="Times New Roman" w:hAnsi="Times New Roman"/>
          <w:spacing w:val="-3"/>
          <w:szCs w:val="24"/>
        </w:rPr>
        <w:tab/>
      </w:r>
      <w:r w:rsidRPr="00545874">
        <w:rPr>
          <w:rFonts w:ascii="Times New Roman" w:hAnsi="Times New Roman"/>
          <w:spacing w:val="-3"/>
          <w:szCs w:val="24"/>
        </w:rPr>
        <w:tab/>
      </w:r>
      <w:r w:rsidRPr="00545874">
        <w:rPr>
          <w:rFonts w:ascii="Times New Roman" w:hAnsi="Times New Roman"/>
          <w:spacing w:val="-3"/>
          <w:szCs w:val="24"/>
        </w:rPr>
        <w:tab/>
      </w:r>
      <w:r w:rsidRPr="00545874">
        <w:rPr>
          <w:rFonts w:ascii="Times New Roman" w:hAnsi="Times New Roman"/>
          <w:spacing w:val="-3"/>
          <w:szCs w:val="24"/>
        </w:rPr>
        <w:tab/>
      </w:r>
      <w:r w:rsidRPr="00545874">
        <w:rPr>
          <w:rFonts w:ascii="Times New Roman" w:hAnsi="Times New Roman"/>
          <w:spacing w:val="-3"/>
          <w:szCs w:val="24"/>
        </w:rPr>
        <w:tab/>
      </w:r>
      <w:r w:rsidRPr="00545874">
        <w:rPr>
          <w:rFonts w:ascii="Times New Roman" w:hAnsi="Times New Roman"/>
          <w:spacing w:val="-3"/>
          <w:szCs w:val="24"/>
        </w:rPr>
        <w:tab/>
      </w:r>
      <w:r w:rsidRPr="00545874">
        <w:rPr>
          <w:rFonts w:ascii="Times New Roman" w:hAnsi="Times New Roman"/>
          <w:spacing w:val="-3"/>
          <w:szCs w:val="24"/>
        </w:rPr>
        <w:tab/>
        <w:t>President</w:t>
      </w:r>
    </w:p>
    <w:p w14:paraId="2EA640B1" w14:textId="77777777" w:rsidR="00CE05F3" w:rsidRPr="00545874" w:rsidRDefault="00CE05F3" w:rsidP="00B1293C">
      <w:pPr>
        <w:tabs>
          <w:tab w:val="left" w:pos="-720"/>
        </w:tabs>
        <w:suppressAutoHyphens/>
        <w:jc w:val="both"/>
        <w:rPr>
          <w:rFonts w:ascii="Times New Roman" w:hAnsi="Times New Roman"/>
          <w:spacing w:val="-3"/>
          <w:szCs w:val="24"/>
        </w:rPr>
      </w:pPr>
    </w:p>
    <w:p w14:paraId="3B0C8D1C" w14:textId="2AF07E23" w:rsidR="00CE05F3" w:rsidRPr="00545874" w:rsidRDefault="00CE05F3" w:rsidP="00CE05F3">
      <w:pPr>
        <w:pStyle w:val="Footer"/>
        <w:ind w:hanging="90"/>
        <w:rPr>
          <w:rFonts w:ascii="Times New Roman" w:hAnsi="Times New Roman"/>
          <w:szCs w:val="24"/>
        </w:rPr>
      </w:pPr>
    </w:p>
    <w:p w14:paraId="6B8E3799" w14:textId="77777777" w:rsidR="00B1293C" w:rsidRPr="00545874" w:rsidRDefault="00B1293C" w:rsidP="00B1293C">
      <w:pPr>
        <w:tabs>
          <w:tab w:val="left" w:pos="-720"/>
        </w:tabs>
        <w:suppressAutoHyphens/>
        <w:jc w:val="both"/>
        <w:rPr>
          <w:rFonts w:ascii="Times New Roman" w:hAnsi="Times New Roman"/>
          <w:spacing w:val="-3"/>
          <w:szCs w:val="24"/>
        </w:rPr>
      </w:pPr>
    </w:p>
    <w:p w14:paraId="49F7CCE9" w14:textId="77777777" w:rsidR="00B1293C" w:rsidRPr="00545874" w:rsidRDefault="00B1293C" w:rsidP="00B1293C">
      <w:pPr>
        <w:tabs>
          <w:tab w:val="left" w:pos="-720"/>
          <w:tab w:val="left" w:pos="720"/>
        </w:tabs>
        <w:suppressAutoHyphens/>
        <w:rPr>
          <w:rFonts w:ascii="Times New Roman" w:hAnsi="Times New Roman"/>
          <w:b/>
          <w:szCs w:val="24"/>
        </w:rPr>
      </w:pPr>
      <w:r w:rsidRPr="00545874">
        <w:rPr>
          <w:rFonts w:ascii="Times New Roman" w:hAnsi="Times New Roman"/>
          <w:b/>
          <w:szCs w:val="24"/>
        </w:rPr>
        <w:t>Approval Recommended:</w:t>
      </w:r>
      <w:r w:rsidRPr="00545874">
        <w:rPr>
          <w:rFonts w:ascii="Times New Roman" w:hAnsi="Times New Roman"/>
          <w:b/>
          <w:szCs w:val="24"/>
        </w:rPr>
        <w:tab/>
      </w:r>
      <w:r w:rsidRPr="00545874">
        <w:rPr>
          <w:rFonts w:ascii="Times New Roman" w:hAnsi="Times New Roman"/>
          <w:b/>
          <w:szCs w:val="24"/>
        </w:rPr>
        <w:tab/>
      </w:r>
      <w:r w:rsidRPr="00545874">
        <w:rPr>
          <w:rFonts w:ascii="Times New Roman" w:hAnsi="Times New Roman"/>
          <w:b/>
          <w:szCs w:val="24"/>
        </w:rPr>
        <w:tab/>
      </w:r>
      <w:r w:rsidRPr="00545874">
        <w:rPr>
          <w:rFonts w:ascii="Times New Roman" w:hAnsi="Times New Roman"/>
          <w:b/>
          <w:szCs w:val="24"/>
        </w:rPr>
        <w:tab/>
        <w:t>Approved for Legal Sufficiency:</w:t>
      </w:r>
    </w:p>
    <w:p w14:paraId="427CE8E0" w14:textId="0CC10CA8" w:rsidR="00B1293C" w:rsidRPr="00545874" w:rsidRDefault="00B1293C" w:rsidP="00B1293C">
      <w:pPr>
        <w:rPr>
          <w:rFonts w:ascii="Times New Roman" w:hAnsi="Times New Roman"/>
          <w:szCs w:val="24"/>
        </w:rPr>
      </w:pPr>
    </w:p>
    <w:p w14:paraId="4CFEB83C" w14:textId="62303CCC" w:rsidR="00B1293C" w:rsidRPr="00545874" w:rsidRDefault="00B1293C" w:rsidP="00B1293C">
      <w:pPr>
        <w:rPr>
          <w:rFonts w:ascii="Times New Roman" w:hAnsi="Times New Roman"/>
          <w:szCs w:val="24"/>
        </w:rPr>
      </w:pPr>
    </w:p>
    <w:p w14:paraId="62EEADFC" w14:textId="48C8A5F2" w:rsidR="00B1293C" w:rsidRPr="00545874" w:rsidRDefault="00B1293C" w:rsidP="00B1293C">
      <w:pPr>
        <w:rPr>
          <w:rFonts w:ascii="Times New Roman" w:hAnsi="Times New Roman"/>
          <w:szCs w:val="24"/>
          <w:u w:val="single"/>
        </w:rPr>
      </w:pPr>
      <w:r w:rsidRPr="00545874">
        <w:rPr>
          <w:rFonts w:ascii="Times New Roman" w:hAnsi="Times New Roman"/>
          <w:szCs w:val="24"/>
          <w:u w:val="single"/>
        </w:rPr>
        <w:tab/>
      </w:r>
      <w:r w:rsidRPr="00545874">
        <w:rPr>
          <w:rFonts w:ascii="Times New Roman" w:hAnsi="Times New Roman"/>
          <w:szCs w:val="24"/>
          <w:u w:val="single"/>
        </w:rPr>
        <w:tab/>
      </w:r>
      <w:r w:rsidRPr="00545874">
        <w:rPr>
          <w:rFonts w:ascii="Times New Roman" w:hAnsi="Times New Roman"/>
          <w:szCs w:val="24"/>
          <w:u w:val="single"/>
        </w:rPr>
        <w:tab/>
      </w:r>
      <w:r w:rsidRPr="00545874">
        <w:rPr>
          <w:rFonts w:ascii="Times New Roman" w:hAnsi="Times New Roman"/>
          <w:szCs w:val="24"/>
          <w:u w:val="single"/>
        </w:rPr>
        <w:tab/>
      </w:r>
      <w:r w:rsidRPr="00545874">
        <w:rPr>
          <w:rFonts w:ascii="Times New Roman" w:hAnsi="Times New Roman"/>
          <w:szCs w:val="24"/>
        </w:rPr>
        <w:tab/>
      </w:r>
      <w:r w:rsidRPr="00545874">
        <w:rPr>
          <w:rFonts w:ascii="Times New Roman" w:hAnsi="Times New Roman"/>
          <w:szCs w:val="24"/>
        </w:rPr>
        <w:tab/>
      </w:r>
      <w:r w:rsidRPr="00545874">
        <w:rPr>
          <w:rFonts w:ascii="Times New Roman" w:hAnsi="Times New Roman"/>
          <w:szCs w:val="24"/>
        </w:rPr>
        <w:tab/>
      </w:r>
      <w:r w:rsidRPr="00545874">
        <w:rPr>
          <w:rFonts w:ascii="Times New Roman" w:hAnsi="Times New Roman"/>
          <w:szCs w:val="24"/>
          <w:u w:val="single"/>
        </w:rPr>
        <w:tab/>
      </w:r>
      <w:r w:rsidRPr="00545874">
        <w:rPr>
          <w:rFonts w:ascii="Times New Roman" w:hAnsi="Times New Roman"/>
          <w:szCs w:val="24"/>
          <w:u w:val="single"/>
        </w:rPr>
        <w:tab/>
      </w:r>
      <w:r w:rsidRPr="00545874">
        <w:rPr>
          <w:rFonts w:ascii="Times New Roman" w:hAnsi="Times New Roman"/>
          <w:szCs w:val="24"/>
          <w:u w:val="single"/>
        </w:rPr>
        <w:tab/>
      </w:r>
      <w:r w:rsidR="00225682" w:rsidRPr="00545874">
        <w:rPr>
          <w:rFonts w:ascii="Times New Roman" w:hAnsi="Times New Roman"/>
          <w:szCs w:val="24"/>
          <w:u w:val="single"/>
        </w:rPr>
        <w:tab/>
      </w:r>
    </w:p>
    <w:p w14:paraId="799594BB" w14:textId="77777777" w:rsidR="00B1293C" w:rsidRPr="00545874" w:rsidRDefault="00B1293C" w:rsidP="00B1293C">
      <w:pPr>
        <w:ind w:left="4320" w:hanging="4320"/>
        <w:rPr>
          <w:rFonts w:ascii="Times New Roman" w:hAnsi="Times New Roman"/>
          <w:szCs w:val="24"/>
        </w:rPr>
      </w:pPr>
      <w:r w:rsidRPr="00545874">
        <w:rPr>
          <w:rFonts w:ascii="Times New Roman" w:hAnsi="Times New Roman"/>
          <w:szCs w:val="24"/>
        </w:rPr>
        <w:t>John Sharp</w:t>
      </w:r>
      <w:r w:rsidRPr="00545874">
        <w:rPr>
          <w:rFonts w:ascii="Times New Roman" w:hAnsi="Times New Roman"/>
          <w:szCs w:val="24"/>
        </w:rPr>
        <w:tab/>
      </w:r>
      <w:r w:rsidRPr="00545874">
        <w:rPr>
          <w:rFonts w:ascii="Times New Roman" w:hAnsi="Times New Roman"/>
          <w:szCs w:val="24"/>
        </w:rPr>
        <w:tab/>
        <w:t>Ray Bonilla</w:t>
      </w:r>
    </w:p>
    <w:p w14:paraId="7A77B142" w14:textId="77777777" w:rsidR="00B1293C" w:rsidRPr="00545874" w:rsidRDefault="00B1293C" w:rsidP="00B1293C">
      <w:pPr>
        <w:tabs>
          <w:tab w:val="left" w:pos="-360"/>
          <w:tab w:val="left" w:pos="1080"/>
          <w:tab w:val="left" w:pos="1800"/>
          <w:tab w:val="left" w:pos="2520"/>
          <w:tab w:val="left" w:pos="3240"/>
          <w:tab w:val="left" w:pos="3960"/>
          <w:tab w:val="left" w:pos="4320"/>
          <w:tab w:val="left" w:pos="5040"/>
          <w:tab w:val="left" w:pos="6120"/>
          <w:tab w:val="left" w:pos="6840"/>
          <w:tab w:val="left" w:pos="7560"/>
          <w:tab w:val="left" w:pos="8280"/>
          <w:tab w:val="left" w:pos="9000"/>
        </w:tabs>
        <w:suppressAutoHyphens/>
        <w:jc w:val="both"/>
        <w:rPr>
          <w:rFonts w:ascii="Times New Roman" w:hAnsi="Times New Roman"/>
          <w:spacing w:val="-3"/>
          <w:szCs w:val="24"/>
        </w:rPr>
      </w:pPr>
      <w:r w:rsidRPr="00545874">
        <w:rPr>
          <w:rFonts w:ascii="Times New Roman" w:hAnsi="Times New Roman"/>
          <w:szCs w:val="24"/>
        </w:rPr>
        <w:t>Chancellor</w:t>
      </w:r>
      <w:r w:rsidRPr="00545874">
        <w:rPr>
          <w:rFonts w:ascii="Times New Roman" w:hAnsi="Times New Roman"/>
          <w:szCs w:val="24"/>
        </w:rPr>
        <w:tab/>
      </w:r>
      <w:r w:rsidRPr="00545874">
        <w:rPr>
          <w:rFonts w:ascii="Times New Roman" w:hAnsi="Times New Roman"/>
          <w:szCs w:val="24"/>
        </w:rPr>
        <w:tab/>
      </w:r>
      <w:r w:rsidRPr="00545874">
        <w:rPr>
          <w:rFonts w:ascii="Times New Roman" w:hAnsi="Times New Roman"/>
          <w:szCs w:val="24"/>
        </w:rPr>
        <w:tab/>
      </w:r>
      <w:r w:rsidRPr="00545874">
        <w:rPr>
          <w:rFonts w:ascii="Times New Roman" w:hAnsi="Times New Roman"/>
          <w:szCs w:val="24"/>
        </w:rPr>
        <w:tab/>
      </w:r>
      <w:r w:rsidRPr="00545874">
        <w:rPr>
          <w:rFonts w:ascii="Times New Roman" w:hAnsi="Times New Roman"/>
          <w:szCs w:val="24"/>
        </w:rPr>
        <w:tab/>
      </w:r>
      <w:r w:rsidRPr="00545874">
        <w:rPr>
          <w:rFonts w:ascii="Times New Roman" w:hAnsi="Times New Roman"/>
          <w:szCs w:val="24"/>
        </w:rPr>
        <w:tab/>
      </w:r>
      <w:r w:rsidRPr="00545874">
        <w:rPr>
          <w:rFonts w:ascii="Times New Roman" w:hAnsi="Times New Roman"/>
          <w:szCs w:val="24"/>
        </w:rPr>
        <w:tab/>
        <w:t>General Counsel</w:t>
      </w:r>
    </w:p>
    <w:p w14:paraId="5CD81D65" w14:textId="650F4040" w:rsidR="00D1238C" w:rsidRPr="00545874" w:rsidRDefault="00D1238C">
      <w:pPr>
        <w:rPr>
          <w:rFonts w:ascii="Times New Roman" w:hAnsi="Times New Roman"/>
          <w:szCs w:val="24"/>
        </w:rPr>
      </w:pPr>
    </w:p>
    <w:p w14:paraId="69ECA599" w14:textId="0C24E2DF" w:rsidR="00D1238C" w:rsidRPr="00545874" w:rsidRDefault="00D1238C">
      <w:pPr>
        <w:rPr>
          <w:rFonts w:ascii="Times New Roman" w:hAnsi="Times New Roman"/>
          <w:szCs w:val="24"/>
        </w:rPr>
      </w:pPr>
    </w:p>
    <w:p w14:paraId="3699CCBA" w14:textId="1104C0A5" w:rsidR="00AF0A0B" w:rsidRPr="00545874" w:rsidRDefault="00AF0A0B">
      <w:pPr>
        <w:rPr>
          <w:rFonts w:ascii="Times New Roman" w:hAnsi="Times New Roman"/>
          <w:szCs w:val="24"/>
        </w:rPr>
      </w:pPr>
      <w:r w:rsidRPr="00545874">
        <w:rPr>
          <w:rFonts w:ascii="Times New Roman" w:hAnsi="Times New Roman"/>
          <w:szCs w:val="24"/>
          <w:u w:val="single"/>
        </w:rPr>
        <w:tab/>
      </w:r>
      <w:r w:rsidRPr="00545874">
        <w:rPr>
          <w:rFonts w:ascii="Times New Roman" w:hAnsi="Times New Roman"/>
          <w:szCs w:val="24"/>
          <w:u w:val="single"/>
        </w:rPr>
        <w:tab/>
      </w:r>
      <w:r w:rsidRPr="00545874">
        <w:rPr>
          <w:rFonts w:ascii="Times New Roman" w:hAnsi="Times New Roman"/>
          <w:szCs w:val="24"/>
          <w:u w:val="single"/>
        </w:rPr>
        <w:tab/>
      </w:r>
      <w:r w:rsidRPr="00545874">
        <w:rPr>
          <w:rFonts w:ascii="Times New Roman" w:hAnsi="Times New Roman"/>
          <w:szCs w:val="24"/>
          <w:u w:val="single"/>
        </w:rPr>
        <w:tab/>
      </w:r>
    </w:p>
    <w:p w14:paraId="454FD5DC" w14:textId="77777777" w:rsidR="00AF0A0B" w:rsidRPr="00545874" w:rsidRDefault="00AF0A0B">
      <w:pPr>
        <w:rPr>
          <w:rFonts w:ascii="Times New Roman" w:hAnsi="Times New Roman"/>
          <w:szCs w:val="24"/>
        </w:rPr>
      </w:pPr>
      <w:r w:rsidRPr="00545874">
        <w:rPr>
          <w:rFonts w:ascii="Times New Roman" w:hAnsi="Times New Roman"/>
          <w:szCs w:val="24"/>
        </w:rPr>
        <w:t>Billy Hamilton</w:t>
      </w:r>
    </w:p>
    <w:p w14:paraId="22CC2E0B" w14:textId="77777777" w:rsidR="00AF0A0B" w:rsidRPr="00545874" w:rsidRDefault="00FF3857">
      <w:pPr>
        <w:rPr>
          <w:rFonts w:ascii="Times New Roman" w:hAnsi="Times New Roman"/>
          <w:szCs w:val="24"/>
        </w:rPr>
      </w:pPr>
      <w:r w:rsidRPr="00545874">
        <w:rPr>
          <w:rFonts w:ascii="Times New Roman" w:hAnsi="Times New Roman"/>
          <w:szCs w:val="24"/>
        </w:rPr>
        <w:t>Deputy</w:t>
      </w:r>
      <w:r w:rsidR="00AF0A0B" w:rsidRPr="00545874">
        <w:rPr>
          <w:rFonts w:ascii="Times New Roman" w:hAnsi="Times New Roman"/>
          <w:szCs w:val="24"/>
        </w:rPr>
        <w:t xml:space="preserve"> Chancellor and</w:t>
      </w:r>
    </w:p>
    <w:p w14:paraId="52CCA447" w14:textId="77777777" w:rsidR="00F03FF5" w:rsidRDefault="00E52B17" w:rsidP="00207377">
      <w:pPr>
        <w:rPr>
          <w:rFonts w:ascii="Times New Roman" w:hAnsi="Times New Roman"/>
          <w:szCs w:val="24"/>
        </w:rPr>
        <w:sectPr w:rsidR="00F03FF5" w:rsidSect="005F49E9">
          <w:headerReference w:type="default" r:id="rId9"/>
          <w:footerReference w:type="default" r:id="rId10"/>
          <w:headerReference w:type="first" r:id="rId11"/>
          <w:footerReference w:type="first" r:id="rId12"/>
          <w:pgSz w:w="12240" w:h="15840"/>
          <w:pgMar w:top="1008" w:right="1440" w:bottom="720" w:left="1440" w:header="720" w:footer="720" w:gutter="0"/>
          <w:pgNumType w:start="2"/>
          <w:cols w:space="720"/>
          <w:titlePg/>
        </w:sectPr>
      </w:pPr>
      <w:r w:rsidRPr="00545874">
        <w:rPr>
          <w:rFonts w:ascii="Times New Roman" w:hAnsi="Times New Roman"/>
          <w:szCs w:val="24"/>
        </w:rPr>
        <w:t>Chief Financial Officer</w:t>
      </w:r>
    </w:p>
    <w:p w14:paraId="1CB0240C" w14:textId="77777777" w:rsidR="00F03FF5" w:rsidRPr="00BC51A9" w:rsidRDefault="00F03FF5" w:rsidP="00F03FF5">
      <w:pPr>
        <w:ind w:left="-630"/>
        <w:rPr>
          <w:noProof/>
        </w:rPr>
      </w:pPr>
      <w:r>
        <w:rPr>
          <w:noProof/>
        </w:rPr>
        <w:lastRenderedPageBreak/>
        <w:tab/>
      </w:r>
      <w:r>
        <w:rPr>
          <w:noProof/>
        </w:rPr>
        <w:tab/>
      </w:r>
      <w:r>
        <w:rPr>
          <w:noProof/>
        </w:rPr>
        <w:tab/>
      </w:r>
      <w:r>
        <w:rPr>
          <w:noProof/>
        </w:rPr>
        <w:tab/>
      </w:r>
      <w:r>
        <w:rPr>
          <w:noProof/>
        </w:rPr>
        <w:tab/>
      </w:r>
      <w:r>
        <w:rPr>
          <w:noProof/>
        </w:rPr>
        <w:tab/>
      </w:r>
      <w:r>
        <w:rPr>
          <w:noProof/>
        </w:rPr>
        <w:tab/>
      </w:r>
      <w:r>
        <w:rPr>
          <w:noProof/>
        </w:rPr>
        <w:tab/>
      </w:r>
      <w:r>
        <w:rPr>
          <w:noProof/>
        </w:rPr>
        <w:tab/>
      </w:r>
      <w:r w:rsidRPr="00BC51A9">
        <w:rPr>
          <w:noProof/>
        </w:rPr>
        <w:t>ATTACHMENT TO ITEM</w:t>
      </w:r>
    </w:p>
    <w:p w14:paraId="2C63A598" w14:textId="77777777" w:rsidR="00F03FF5" w:rsidRDefault="00F03FF5" w:rsidP="00F03FF5">
      <w:pPr>
        <w:ind w:left="-630"/>
        <w:rPr>
          <w:noProof/>
        </w:rPr>
      </w:pPr>
    </w:p>
    <w:p w14:paraId="05D48BC5" w14:textId="51D790C6" w:rsidR="00F03FF5" w:rsidRDefault="00F03FF5" w:rsidP="00F03FF5">
      <w:pPr>
        <w:ind w:left="-630"/>
      </w:pPr>
      <w:r>
        <w:rPr>
          <w:noProof/>
        </w:rPr>
        <w:drawing>
          <wp:anchor distT="0" distB="0" distL="114300" distR="114300" simplePos="0" relativeHeight="251659264" behindDoc="0" locked="0" layoutInCell="1" allowOverlap="1" wp14:anchorId="0FF269C4" wp14:editId="68C7BE2C">
            <wp:simplePos x="0" y="0"/>
            <wp:positionH relativeFrom="column">
              <wp:posOffset>-523875</wp:posOffset>
            </wp:positionH>
            <wp:positionV relativeFrom="paragraph">
              <wp:posOffset>-190500</wp:posOffset>
            </wp:positionV>
            <wp:extent cx="6858000" cy="1209675"/>
            <wp:effectExtent l="0" t="0" r="0" b="9525"/>
            <wp:wrapNone/>
            <wp:docPr id="5" name="Picture 5" descr="C:\Documents and Settings\jfreeman\Local Settings\Temporary Internet Files\Content.Word\President LtrHead with S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freeman\Local Settings\Temporary Internet Files\Content.Word\President LtrHead with Seal.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858000" cy="12096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602A5FC" w14:textId="77777777" w:rsidR="00F03FF5" w:rsidRDefault="00F03FF5" w:rsidP="00F03FF5">
      <w:pPr>
        <w:ind w:left="-630"/>
      </w:pPr>
      <w:r>
        <w:tab/>
      </w:r>
      <w:r>
        <w:tab/>
      </w:r>
      <w:r>
        <w:tab/>
      </w:r>
      <w:r>
        <w:tab/>
      </w:r>
      <w:r>
        <w:tab/>
      </w:r>
    </w:p>
    <w:p w14:paraId="6EA68ED5" w14:textId="77777777" w:rsidR="00F03FF5" w:rsidRDefault="00F03FF5" w:rsidP="00F03FF5">
      <w:pPr>
        <w:ind w:left="-630"/>
      </w:pPr>
    </w:p>
    <w:p w14:paraId="06C27CDD" w14:textId="37CEFA4E" w:rsidR="00F03FF5" w:rsidRPr="00BC51A9" w:rsidRDefault="00F03FF5" w:rsidP="00F03FF5">
      <w:pPr>
        <w:pStyle w:val="BodyTextIndent2"/>
        <w:tabs>
          <w:tab w:val="clear" w:pos="3600"/>
          <w:tab w:val="clear" w:pos="4320"/>
          <w:tab w:val="clear" w:pos="7920"/>
        </w:tabs>
        <w:jc w:val="center"/>
        <w:rPr>
          <w:b w:val="0"/>
        </w:rPr>
      </w:pPr>
      <w:r>
        <w:rPr>
          <w:noProof/>
        </w:rPr>
        <mc:AlternateContent>
          <mc:Choice Requires="wps">
            <w:drawing>
              <wp:anchor distT="0" distB="0" distL="114300" distR="114300" simplePos="0" relativeHeight="251660288" behindDoc="0" locked="0" layoutInCell="1" allowOverlap="1" wp14:anchorId="61D03E59" wp14:editId="47AFA162">
                <wp:simplePos x="0" y="0"/>
                <wp:positionH relativeFrom="column">
                  <wp:posOffset>3789680</wp:posOffset>
                </wp:positionH>
                <wp:positionV relativeFrom="paragraph">
                  <wp:posOffset>-708660</wp:posOffset>
                </wp:positionV>
                <wp:extent cx="2271395" cy="32575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1395" cy="325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F4B460" w14:textId="77777777" w:rsidR="00F03FF5" w:rsidRDefault="00F03FF5" w:rsidP="00F03FF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1D03E59" id="_x0000_t202" coordsize="21600,21600" o:spt="202" path="m,l,21600r21600,l21600,xe">
                <v:stroke joinstyle="miter"/>
                <v:path gradientshapeok="t" o:connecttype="rect"/>
              </v:shapetype>
              <v:shape id="Text Box 4" o:spid="_x0000_s1026" type="#_x0000_t202" style="position:absolute;left:0;text-align:left;margin-left:298.4pt;margin-top:-55.8pt;width:178.85pt;height:25.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Om4tQIAALk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" filled="f" stroked="f">
                <v:textbox>
                  <w:txbxContent>
                    <w:p w14:paraId="0CF4B460" w14:textId="77777777" w:rsidR="00F03FF5" w:rsidRDefault="00F03FF5" w:rsidP="00F03FF5"/>
                  </w:txbxContent>
                </v:textbox>
              </v:shape>
            </w:pict>
          </mc:Fallback>
        </mc:AlternateContent>
      </w:r>
      <w:r>
        <w:rPr>
          <w:b w:val="0"/>
        </w:rPr>
        <w:tab/>
      </w:r>
      <w:r>
        <w:rPr>
          <w:b w:val="0"/>
        </w:rPr>
        <w:tab/>
      </w:r>
      <w:r>
        <w:rPr>
          <w:b w:val="0"/>
        </w:rPr>
        <w:tab/>
      </w:r>
      <w:r>
        <w:rPr>
          <w:b w:val="0"/>
        </w:rPr>
        <w:tab/>
      </w:r>
      <w:r>
        <w:rPr>
          <w:b w:val="0"/>
        </w:rPr>
        <w:tab/>
      </w:r>
      <w:r>
        <w:rPr>
          <w:b w:val="0"/>
        </w:rPr>
        <w:tab/>
      </w:r>
      <w:r>
        <w:rPr>
          <w:b w:val="0"/>
        </w:rPr>
        <w:tab/>
      </w:r>
      <w:r>
        <w:rPr>
          <w:b w:val="0"/>
        </w:rPr>
        <w:tab/>
      </w:r>
      <w:r>
        <w:rPr>
          <w:b w:val="0"/>
        </w:rPr>
        <w:tab/>
      </w:r>
      <w:r>
        <w:rPr>
          <w:b w:val="0"/>
        </w:rPr>
        <w:tab/>
        <w:t>March 7, 2018</w:t>
      </w:r>
    </w:p>
    <w:p w14:paraId="6E3CEAF2" w14:textId="77777777" w:rsidR="00F03FF5" w:rsidRDefault="00F03FF5" w:rsidP="00F03FF5">
      <w:pPr>
        <w:pStyle w:val="BodyTextIndent2"/>
        <w:tabs>
          <w:tab w:val="clear" w:pos="3600"/>
          <w:tab w:val="clear" w:pos="4320"/>
          <w:tab w:val="clear" w:pos="7920"/>
        </w:tabs>
        <w:jc w:val="left"/>
      </w:pPr>
    </w:p>
    <w:p w14:paraId="320E3CC0" w14:textId="77777777" w:rsidR="00F03FF5" w:rsidRDefault="00F03FF5" w:rsidP="00F03FF5">
      <w:pPr>
        <w:pStyle w:val="BodyTextIndent2"/>
        <w:tabs>
          <w:tab w:val="clear" w:pos="3600"/>
          <w:tab w:val="clear" w:pos="4320"/>
          <w:tab w:val="clear" w:pos="7920"/>
        </w:tabs>
      </w:pPr>
    </w:p>
    <w:p w14:paraId="673D6EE2" w14:textId="77777777" w:rsidR="00F03FF5" w:rsidRDefault="00F03FF5" w:rsidP="00F03FF5">
      <w:pPr>
        <w:pStyle w:val="BodyTextIndent2"/>
        <w:jc w:val="left"/>
      </w:pPr>
      <w:r>
        <w:t>MEMORANDUM</w:t>
      </w:r>
    </w:p>
    <w:p w14:paraId="3AD3CBD6" w14:textId="77777777" w:rsidR="00F03FF5" w:rsidRDefault="00F03FF5" w:rsidP="00F03FF5">
      <w:pPr>
        <w:pStyle w:val="BodyTextIndent2"/>
        <w:jc w:val="center"/>
      </w:pPr>
    </w:p>
    <w:p w14:paraId="6A3FB49F" w14:textId="77777777" w:rsidR="00F03FF5" w:rsidRDefault="00F03FF5" w:rsidP="00F03FF5">
      <w:pPr>
        <w:pStyle w:val="BodyTextIndent2"/>
      </w:pPr>
    </w:p>
    <w:p w14:paraId="29011679" w14:textId="77777777" w:rsidR="00F03FF5" w:rsidRDefault="00F03FF5" w:rsidP="00F03FF5">
      <w:pPr>
        <w:pStyle w:val="BodyTextIndent2"/>
        <w:tabs>
          <w:tab w:val="left" w:pos="1980"/>
        </w:tabs>
        <w:rPr>
          <w:b w:val="0"/>
        </w:rPr>
      </w:pPr>
      <w:r>
        <w:t>TO:</w:t>
      </w:r>
      <w:r>
        <w:tab/>
      </w:r>
      <w:r>
        <w:tab/>
      </w:r>
      <w:r>
        <w:rPr>
          <w:b w:val="0"/>
        </w:rPr>
        <w:t>Ms. Vickie Burt Spillers</w:t>
      </w:r>
    </w:p>
    <w:p w14:paraId="29C7EA36" w14:textId="77777777" w:rsidR="00F03FF5" w:rsidRDefault="00F03FF5" w:rsidP="00F03FF5">
      <w:pPr>
        <w:pStyle w:val="BodyTextIndent2"/>
        <w:tabs>
          <w:tab w:val="left" w:pos="1980"/>
        </w:tabs>
        <w:rPr>
          <w:b w:val="0"/>
        </w:rPr>
      </w:pPr>
      <w:r>
        <w:tab/>
      </w:r>
      <w:r>
        <w:tab/>
      </w:r>
      <w:r>
        <w:rPr>
          <w:b w:val="0"/>
        </w:rPr>
        <w:t>Executive Director, Board of Regents</w:t>
      </w:r>
    </w:p>
    <w:p w14:paraId="7570F3AE" w14:textId="77777777" w:rsidR="00F03FF5" w:rsidRDefault="00F03FF5" w:rsidP="00F03FF5">
      <w:pPr>
        <w:pStyle w:val="BodyTextIndent2"/>
        <w:tabs>
          <w:tab w:val="left" w:pos="1980"/>
        </w:tabs>
      </w:pPr>
    </w:p>
    <w:p w14:paraId="094140CB" w14:textId="77777777" w:rsidR="00F03FF5" w:rsidRPr="006C7AE3" w:rsidRDefault="00F03FF5" w:rsidP="00F03FF5">
      <w:pPr>
        <w:pStyle w:val="BodyTextIndent2"/>
        <w:tabs>
          <w:tab w:val="left" w:pos="1980"/>
        </w:tabs>
        <w:ind w:left="1980" w:hanging="1980"/>
        <w:rPr>
          <w:b w:val="0"/>
        </w:rPr>
      </w:pPr>
      <w:r>
        <w:t>SUBJECT:</w:t>
      </w:r>
      <w:r>
        <w:tab/>
      </w:r>
      <w:r w:rsidRPr="006C7AE3">
        <w:rPr>
          <w:b w:val="0"/>
        </w:rPr>
        <w:t xml:space="preserve">Naming of </w:t>
      </w:r>
      <w:r>
        <w:rPr>
          <w:b w:val="0"/>
        </w:rPr>
        <w:t>Building for Academic and Student Services Foyer, Rooms, and Areas</w:t>
      </w:r>
    </w:p>
    <w:p w14:paraId="275F527C" w14:textId="77777777" w:rsidR="00F03FF5" w:rsidRDefault="00F03FF5" w:rsidP="00F03FF5">
      <w:pPr>
        <w:pStyle w:val="BodyTextIndent2"/>
        <w:tabs>
          <w:tab w:val="left" w:pos="720"/>
          <w:tab w:val="left" w:pos="1980"/>
        </w:tabs>
        <w:ind w:left="0" w:firstLine="0"/>
        <w:rPr>
          <w:b w:val="0"/>
        </w:rPr>
      </w:pPr>
    </w:p>
    <w:p w14:paraId="0EEC355E" w14:textId="77777777" w:rsidR="00F03FF5" w:rsidRDefault="00F03FF5" w:rsidP="00F03FF5">
      <w:pPr>
        <w:pStyle w:val="BodyTextIndent2"/>
        <w:tabs>
          <w:tab w:val="left" w:pos="720"/>
          <w:tab w:val="left" w:pos="1980"/>
        </w:tabs>
        <w:ind w:left="0" w:firstLine="0"/>
        <w:rPr>
          <w:b w:val="0"/>
        </w:rPr>
      </w:pPr>
    </w:p>
    <w:p w14:paraId="16C81438" w14:textId="77777777" w:rsidR="00F03FF5" w:rsidRDefault="00F03FF5" w:rsidP="00F03FF5">
      <w:pPr>
        <w:pStyle w:val="BodyTextIndent2"/>
        <w:tabs>
          <w:tab w:val="left" w:pos="720"/>
          <w:tab w:val="left" w:pos="1980"/>
        </w:tabs>
        <w:ind w:left="0" w:firstLine="0"/>
        <w:rPr>
          <w:b w:val="0"/>
        </w:rPr>
      </w:pPr>
      <w:r>
        <w:rPr>
          <w:b w:val="0"/>
        </w:rPr>
        <w:t xml:space="preserve">I respectfully request approval, including that of the Board of Regents, </w:t>
      </w:r>
      <w:proofErr w:type="gramStart"/>
      <w:r>
        <w:rPr>
          <w:b w:val="0"/>
        </w:rPr>
        <w:t>to formally name</w:t>
      </w:r>
      <w:proofErr w:type="gramEnd"/>
      <w:r>
        <w:rPr>
          <w:b w:val="0"/>
        </w:rPr>
        <w:t xml:space="preserve"> the attached list of spaces in the Building for Academic and Student Services on the campus of Texas A&amp;M University-Texarkana.</w:t>
      </w:r>
    </w:p>
    <w:p w14:paraId="14BC5D3F" w14:textId="77777777" w:rsidR="00F03FF5" w:rsidRDefault="00F03FF5" w:rsidP="00F03FF5">
      <w:pPr>
        <w:pStyle w:val="BodyTextIndent2"/>
        <w:tabs>
          <w:tab w:val="left" w:pos="720"/>
          <w:tab w:val="left" w:pos="1980"/>
        </w:tabs>
        <w:ind w:left="0" w:firstLine="0"/>
        <w:rPr>
          <w:b w:val="0"/>
        </w:rPr>
      </w:pPr>
    </w:p>
    <w:p w14:paraId="1951F682" w14:textId="77777777" w:rsidR="00F03FF5" w:rsidRDefault="00F03FF5" w:rsidP="00F03FF5">
      <w:pPr>
        <w:pStyle w:val="BodyTextIndent2"/>
        <w:tabs>
          <w:tab w:val="left" w:pos="720"/>
          <w:tab w:val="left" w:pos="1980"/>
        </w:tabs>
        <w:ind w:left="0" w:firstLine="0"/>
        <w:rPr>
          <w:b w:val="0"/>
          <w:i/>
        </w:rPr>
      </w:pPr>
      <w:r>
        <w:rPr>
          <w:b w:val="0"/>
        </w:rPr>
        <w:t xml:space="preserve">The attached naming opportunities will recognize the donors for their generous support in accordance with </w:t>
      </w:r>
      <w:r w:rsidRPr="00E73D30">
        <w:rPr>
          <w:b w:val="0"/>
          <w:i/>
        </w:rPr>
        <w:t>System Policy 51.06, Naming of Buildings and Other Entities</w:t>
      </w:r>
      <w:r>
        <w:rPr>
          <w:b w:val="0"/>
          <w:i/>
        </w:rPr>
        <w:t>.</w:t>
      </w:r>
    </w:p>
    <w:p w14:paraId="786A8AAD" w14:textId="77777777" w:rsidR="00F03FF5" w:rsidRDefault="00F03FF5" w:rsidP="00F03FF5">
      <w:pPr>
        <w:pStyle w:val="BodyTextIndent2"/>
        <w:tabs>
          <w:tab w:val="left" w:pos="720"/>
          <w:tab w:val="left" w:pos="1980"/>
        </w:tabs>
        <w:ind w:left="0" w:firstLine="0"/>
        <w:rPr>
          <w:b w:val="0"/>
          <w:i/>
        </w:rPr>
      </w:pPr>
    </w:p>
    <w:p w14:paraId="2A570A8E" w14:textId="77777777" w:rsidR="00F03FF5" w:rsidRPr="00E73D30" w:rsidRDefault="00F03FF5" w:rsidP="00F03FF5">
      <w:pPr>
        <w:pStyle w:val="BodyTextIndent2"/>
        <w:tabs>
          <w:tab w:val="left" w:pos="720"/>
          <w:tab w:val="left" w:pos="1980"/>
        </w:tabs>
        <w:ind w:left="0" w:firstLine="0"/>
        <w:rPr>
          <w:b w:val="0"/>
        </w:rPr>
      </w:pPr>
      <w:r>
        <w:rPr>
          <w:b w:val="0"/>
        </w:rPr>
        <w:t>We greatly appreciate your consideration of this request to honor these generous donors and friends of Texas A&amp;M University-Texarkana.</w:t>
      </w:r>
    </w:p>
    <w:p w14:paraId="683CBF3A" w14:textId="77777777" w:rsidR="00F03FF5" w:rsidRDefault="00F03FF5" w:rsidP="00F03FF5">
      <w:pPr>
        <w:pStyle w:val="BodyTextIndent2"/>
        <w:tabs>
          <w:tab w:val="clear" w:pos="3600"/>
          <w:tab w:val="clear" w:pos="4320"/>
          <w:tab w:val="clear" w:pos="7920"/>
        </w:tabs>
        <w:ind w:left="2160"/>
        <w:jc w:val="left"/>
      </w:pPr>
      <w:r>
        <w:tab/>
      </w:r>
      <w:r>
        <w:tab/>
      </w:r>
      <w:r>
        <w:tab/>
      </w:r>
      <w:r>
        <w:tab/>
      </w:r>
      <w:r>
        <w:tab/>
      </w:r>
      <w:r>
        <w:tab/>
      </w:r>
      <w:r>
        <w:tab/>
      </w:r>
      <w:r>
        <w:tab/>
      </w:r>
      <w:r>
        <w:tab/>
      </w:r>
      <w:r>
        <w:tab/>
      </w:r>
    </w:p>
    <w:p w14:paraId="7D810582" w14:textId="77777777" w:rsidR="00F03FF5" w:rsidRDefault="00F03FF5" w:rsidP="00F03FF5">
      <w:pPr>
        <w:pStyle w:val="BodyTextIndent2"/>
        <w:tabs>
          <w:tab w:val="clear" w:pos="3600"/>
          <w:tab w:val="clear" w:pos="4320"/>
          <w:tab w:val="clear" w:pos="7920"/>
        </w:tabs>
        <w:ind w:left="2160"/>
        <w:jc w:val="left"/>
      </w:pPr>
    </w:p>
    <w:p w14:paraId="59BD4C94" w14:textId="77777777" w:rsidR="00F03FF5" w:rsidRDefault="00F03FF5" w:rsidP="00F03FF5">
      <w:pPr>
        <w:pStyle w:val="BodyTextIndent2"/>
        <w:tabs>
          <w:tab w:val="clear" w:pos="3600"/>
          <w:tab w:val="clear" w:pos="4320"/>
          <w:tab w:val="clear" w:pos="7920"/>
        </w:tabs>
        <w:ind w:left="2160" w:hanging="2070"/>
        <w:jc w:val="left"/>
      </w:pPr>
      <w:r>
        <w:tab/>
      </w:r>
      <w:r>
        <w:tab/>
      </w:r>
      <w:r>
        <w:tab/>
      </w:r>
      <w:r>
        <w:tab/>
      </w:r>
      <w:r>
        <w:tab/>
      </w:r>
      <w:r>
        <w:tab/>
      </w:r>
      <w:r>
        <w:tab/>
      </w:r>
      <w:r>
        <w:tab/>
      </w:r>
    </w:p>
    <w:p w14:paraId="4E2FA973" w14:textId="77777777" w:rsidR="00F03FF5" w:rsidRPr="00CD2FCA" w:rsidRDefault="00F03FF5" w:rsidP="00F03FF5">
      <w:pPr>
        <w:pStyle w:val="BodyTextIndent2"/>
        <w:tabs>
          <w:tab w:val="clear" w:pos="3600"/>
          <w:tab w:val="clear" w:pos="4320"/>
          <w:tab w:val="clear" w:pos="7920"/>
        </w:tabs>
        <w:ind w:left="630"/>
        <w:jc w:val="left"/>
        <w:rPr>
          <w:b w:val="0"/>
        </w:rPr>
      </w:pPr>
      <w:r w:rsidRPr="00CD2FCA">
        <w:rPr>
          <w:b w:val="0"/>
        </w:rPr>
        <w:t xml:space="preserve">Emily F. </w:t>
      </w:r>
      <w:proofErr w:type="spellStart"/>
      <w:r w:rsidRPr="00CD2FCA">
        <w:rPr>
          <w:b w:val="0"/>
        </w:rPr>
        <w:t>Cutrer</w:t>
      </w:r>
      <w:proofErr w:type="spellEnd"/>
    </w:p>
    <w:p w14:paraId="158478E5" w14:textId="77777777" w:rsidR="00F03FF5" w:rsidRDefault="00F03FF5" w:rsidP="00F03FF5">
      <w:pPr>
        <w:pStyle w:val="BodyTextIndent2"/>
        <w:tabs>
          <w:tab w:val="clear" w:pos="3600"/>
          <w:tab w:val="clear" w:pos="4320"/>
          <w:tab w:val="clear" w:pos="7920"/>
        </w:tabs>
        <w:ind w:left="270" w:hanging="1710"/>
        <w:jc w:val="left"/>
        <w:rPr>
          <w:b w:val="0"/>
        </w:rPr>
      </w:pPr>
      <w:r>
        <w:rPr>
          <w:b w:val="0"/>
        </w:rPr>
        <w:t xml:space="preserve">                          </w:t>
      </w:r>
      <w:r w:rsidRPr="00CD2FCA">
        <w:rPr>
          <w:b w:val="0"/>
        </w:rPr>
        <w:t>President</w:t>
      </w:r>
    </w:p>
    <w:p w14:paraId="161EB40C" w14:textId="77777777" w:rsidR="00F03FF5" w:rsidRDefault="00F03FF5" w:rsidP="00F03FF5">
      <w:pPr>
        <w:pStyle w:val="BodyTextIndent2"/>
        <w:tabs>
          <w:tab w:val="clear" w:pos="3600"/>
          <w:tab w:val="clear" w:pos="4320"/>
          <w:tab w:val="clear" w:pos="7920"/>
        </w:tabs>
        <w:rPr>
          <w:b w:val="0"/>
        </w:rPr>
      </w:pPr>
      <w:r>
        <w:rPr>
          <w:b w:val="0"/>
        </w:rPr>
        <w:br w:type="page"/>
      </w:r>
    </w:p>
    <w:p w14:paraId="32EDF572" w14:textId="77777777" w:rsidR="00F03FF5" w:rsidRDefault="00F03FF5" w:rsidP="00F03FF5">
      <w:pPr>
        <w:pStyle w:val="BodyTextIndent2"/>
        <w:tabs>
          <w:tab w:val="clear" w:pos="3600"/>
          <w:tab w:val="clear" w:pos="4320"/>
          <w:tab w:val="clear" w:pos="7920"/>
        </w:tabs>
      </w:pPr>
      <w:r>
        <w:lastRenderedPageBreak/>
        <w:t>Naming of Building for Academic and Student Services Foyer, Rooms, and Areas</w:t>
      </w:r>
    </w:p>
    <w:p w14:paraId="6DEDDC05" w14:textId="77777777" w:rsidR="00F03FF5" w:rsidRDefault="00F03FF5" w:rsidP="00F03FF5">
      <w:pPr>
        <w:pStyle w:val="BodyTextIndent2"/>
        <w:tabs>
          <w:tab w:val="clear" w:pos="3600"/>
          <w:tab w:val="clear" w:pos="4320"/>
          <w:tab w:val="clear" w:pos="7920"/>
        </w:tabs>
      </w:pPr>
    </w:p>
    <w:p w14:paraId="591EA234" w14:textId="77777777" w:rsidR="00F03FF5" w:rsidRPr="008C706C" w:rsidRDefault="00F03FF5" w:rsidP="00F03FF5">
      <w:pPr>
        <w:pStyle w:val="BodyTextIndent2"/>
        <w:tabs>
          <w:tab w:val="clear" w:pos="3600"/>
          <w:tab w:val="clear" w:pos="4320"/>
          <w:tab w:val="clear" w:pos="7920"/>
        </w:tabs>
        <w:ind w:left="0" w:firstLine="0"/>
        <w:rPr>
          <w:b w:val="0"/>
        </w:rPr>
      </w:pPr>
      <w:r w:rsidRPr="008C706C">
        <w:rPr>
          <w:b w:val="0"/>
        </w:rPr>
        <w:t xml:space="preserve">The following naming opportunity will recognize the donor for their generous support of Texas A&amp;M University-Texarkana.  In accordance with University Standard Administrative Procedure </w:t>
      </w:r>
      <w:r w:rsidRPr="008C706C">
        <w:rPr>
          <w:b w:val="0"/>
          <w:i/>
        </w:rPr>
        <w:t>UP 51.05.99.H1.01,</w:t>
      </w:r>
      <w:r w:rsidRPr="008C706C">
        <w:rPr>
          <w:b w:val="0"/>
        </w:rPr>
        <w:t xml:space="preserve"> </w:t>
      </w:r>
      <w:r w:rsidRPr="008C706C">
        <w:rPr>
          <w:b w:val="0"/>
          <w:i/>
        </w:rPr>
        <w:t>Naming of Buildings and Other</w:t>
      </w:r>
      <w:r w:rsidRPr="008C706C">
        <w:rPr>
          <w:b w:val="0"/>
        </w:rPr>
        <w:t xml:space="preserve"> </w:t>
      </w:r>
      <w:r w:rsidRPr="008C706C">
        <w:rPr>
          <w:b w:val="0"/>
          <w:i/>
        </w:rPr>
        <w:t>Entities,</w:t>
      </w:r>
      <w:r w:rsidRPr="008C706C">
        <w:rPr>
          <w:b w:val="0"/>
        </w:rPr>
        <w:t xml:space="preserve"> because at least 50% of the commitment for the targeted funds has been received, the request can be forwarded for approval.</w:t>
      </w:r>
    </w:p>
    <w:p w14:paraId="07417E6F" w14:textId="77777777" w:rsidR="00F03FF5" w:rsidRDefault="00F03FF5" w:rsidP="00F03FF5">
      <w:pPr>
        <w:pStyle w:val="BodyTextIndent2"/>
        <w:tabs>
          <w:tab w:val="clear" w:pos="3600"/>
          <w:tab w:val="clear" w:pos="4320"/>
          <w:tab w:val="clear" w:pos="7920"/>
        </w:tabs>
      </w:pPr>
    </w:p>
    <w:p w14:paraId="769C1E1F" w14:textId="77777777" w:rsidR="00F03FF5" w:rsidRPr="008C706C" w:rsidRDefault="00F03FF5" w:rsidP="00F03FF5">
      <w:pPr>
        <w:pStyle w:val="BodyTextIndent2"/>
        <w:tabs>
          <w:tab w:val="clear" w:pos="3600"/>
          <w:tab w:val="clear" w:pos="4320"/>
          <w:tab w:val="clear" w:pos="7920"/>
        </w:tabs>
      </w:pPr>
      <w:r w:rsidRPr="008C706C">
        <w:t>Naming Opportunity:  Welcome Foyer</w:t>
      </w:r>
    </w:p>
    <w:p w14:paraId="5E3C7522" w14:textId="77777777" w:rsidR="00F03FF5" w:rsidRPr="008C706C" w:rsidRDefault="00F03FF5" w:rsidP="00F03FF5">
      <w:pPr>
        <w:pStyle w:val="BodyTextIndent2"/>
        <w:tabs>
          <w:tab w:val="clear" w:pos="3600"/>
          <w:tab w:val="clear" w:pos="4320"/>
          <w:tab w:val="clear" w:pos="7920"/>
        </w:tabs>
        <w:rPr>
          <w:b w:val="0"/>
        </w:rPr>
      </w:pPr>
      <w:r w:rsidRPr="008C706C">
        <w:t xml:space="preserve">Location:  </w:t>
      </w:r>
      <w:r w:rsidRPr="008C706C">
        <w:rPr>
          <w:b w:val="0"/>
        </w:rPr>
        <w:t>Rooms #103 &amp; 104 – Building for Academic and Student Services</w:t>
      </w:r>
    </w:p>
    <w:p w14:paraId="50668C84" w14:textId="77777777" w:rsidR="00F03FF5" w:rsidRPr="008C706C" w:rsidRDefault="00F03FF5" w:rsidP="00F03FF5">
      <w:pPr>
        <w:pStyle w:val="BodyTextIndent2"/>
        <w:tabs>
          <w:tab w:val="clear" w:pos="3600"/>
          <w:tab w:val="clear" w:pos="4320"/>
          <w:tab w:val="clear" w:pos="7920"/>
        </w:tabs>
        <w:rPr>
          <w:b w:val="0"/>
        </w:rPr>
      </w:pPr>
      <w:r w:rsidRPr="008C706C">
        <w:t xml:space="preserve">Donor:  </w:t>
      </w:r>
      <w:r w:rsidRPr="008C706C">
        <w:rPr>
          <w:b w:val="0"/>
        </w:rPr>
        <w:t>TEXAR Federal Credit Union</w:t>
      </w:r>
    </w:p>
    <w:p w14:paraId="092984C4" w14:textId="77777777" w:rsidR="00F03FF5" w:rsidRPr="008C706C" w:rsidRDefault="00F03FF5" w:rsidP="00F03FF5">
      <w:pPr>
        <w:pStyle w:val="BodyTextIndent2"/>
        <w:tabs>
          <w:tab w:val="clear" w:pos="3600"/>
          <w:tab w:val="clear" w:pos="4320"/>
          <w:tab w:val="clear" w:pos="7920"/>
        </w:tabs>
        <w:rPr>
          <w:rFonts w:eastAsia="Arial Unicode MS"/>
          <w:b w:val="0"/>
          <w:color w:val="000000"/>
          <w:szCs w:val="24"/>
          <w:u w:color="000000"/>
        </w:rPr>
      </w:pPr>
      <w:r w:rsidRPr="008C706C">
        <w:t>Name Presentation:</w:t>
      </w:r>
      <w:r w:rsidRPr="008C706C">
        <w:rPr>
          <w:rFonts w:eastAsia="Arial Unicode MS"/>
          <w:b w:val="0"/>
          <w:color w:val="000000"/>
          <w:szCs w:val="24"/>
          <w:u w:color="000000"/>
        </w:rPr>
        <w:t xml:space="preserve">  TEXAR Federal Credit Union Welcome Foyer</w:t>
      </w:r>
    </w:p>
    <w:p w14:paraId="18D6FA65" w14:textId="77777777" w:rsidR="00F03FF5" w:rsidRPr="008C706C" w:rsidRDefault="00F03FF5" w:rsidP="00F03FF5">
      <w:pPr>
        <w:pStyle w:val="BodyTextIndent2"/>
        <w:tabs>
          <w:tab w:val="clear" w:pos="3600"/>
          <w:tab w:val="clear" w:pos="4320"/>
          <w:tab w:val="clear" w:pos="7920"/>
        </w:tabs>
        <w:rPr>
          <w:b w:val="0"/>
        </w:rPr>
      </w:pPr>
      <w:r w:rsidRPr="008C706C">
        <w:t xml:space="preserve">Gift Amount:  </w:t>
      </w:r>
      <w:r w:rsidRPr="008C706C">
        <w:rPr>
          <w:b w:val="0"/>
        </w:rPr>
        <w:t>$75,000</w:t>
      </w:r>
    </w:p>
    <w:p w14:paraId="0A50A819" w14:textId="77777777" w:rsidR="00F03FF5" w:rsidRPr="008C706C" w:rsidRDefault="00F03FF5" w:rsidP="00F03FF5">
      <w:pPr>
        <w:pStyle w:val="BodyTextIndent2"/>
        <w:tabs>
          <w:tab w:val="clear" w:pos="3600"/>
          <w:tab w:val="clear" w:pos="4320"/>
          <w:tab w:val="clear" w:pos="7920"/>
        </w:tabs>
        <w:rPr>
          <w:b w:val="0"/>
        </w:rPr>
      </w:pPr>
      <w:r w:rsidRPr="008C706C">
        <w:t xml:space="preserve">Total Amount </w:t>
      </w:r>
      <w:proofErr w:type="gramStart"/>
      <w:r w:rsidRPr="008C706C">
        <w:t>Paid:</w:t>
      </w:r>
      <w:proofErr w:type="gramEnd"/>
      <w:r w:rsidRPr="008C706C">
        <w:rPr>
          <w:b w:val="0"/>
        </w:rPr>
        <w:t xml:space="preserve">  $75,000</w:t>
      </w:r>
    </w:p>
    <w:p w14:paraId="534D6B6C" w14:textId="77777777" w:rsidR="00F03FF5" w:rsidRPr="008C706C" w:rsidRDefault="00F03FF5" w:rsidP="00F03FF5">
      <w:pPr>
        <w:jc w:val="both"/>
        <w:rPr>
          <w:rFonts w:eastAsia="Calibri"/>
        </w:rPr>
      </w:pPr>
      <w:r w:rsidRPr="008C706C">
        <w:rPr>
          <w:b/>
        </w:rPr>
        <w:t>Biographical Information:</w:t>
      </w:r>
      <w:r w:rsidRPr="008C706C">
        <w:rPr>
          <w:rFonts w:eastAsia="Arial Unicode MS"/>
          <w:b/>
          <w:color w:val="000000"/>
          <w:u w:color="000000"/>
        </w:rPr>
        <w:t xml:space="preserve">  </w:t>
      </w:r>
      <w:r w:rsidRPr="008C706C">
        <w:rPr>
          <w:rFonts w:eastAsia="Calibri"/>
        </w:rPr>
        <w:t xml:space="preserve">TEXAR Federal Credit Union, formerly named Teachers Federal Credit Union, began in 1951 as the credit union for teachers in Bowie and Cass counties.  All citizens of Cass, Bowie, and Miller Counties and most citizens of Red River County are eligible for membership.  President and CEO, Mr. Kelly Mitchell, is a past recipient of the A&amp;M-Texarkana Distinguished Alumnus Award and has been instrumental in promoting the growth of the university.  The TEXAR Federal Credit Union Board of Directors initiated their support for the university by establishing the TEXAR Federal Credit Union Endowed Scholarship in 1990.  </w:t>
      </w:r>
    </w:p>
    <w:p w14:paraId="5C1EEBBE" w14:textId="77777777" w:rsidR="00F03FF5" w:rsidRPr="008C706C" w:rsidRDefault="00F03FF5" w:rsidP="00F03FF5">
      <w:pPr>
        <w:pStyle w:val="BodyTextIndent2"/>
        <w:tabs>
          <w:tab w:val="clear" w:pos="3600"/>
          <w:tab w:val="clear" w:pos="4320"/>
          <w:tab w:val="clear" w:pos="7920"/>
        </w:tabs>
        <w:rPr>
          <w:rFonts w:eastAsia="Arial Unicode MS"/>
          <w:b w:val="0"/>
          <w:color w:val="000000"/>
          <w:szCs w:val="24"/>
          <w:u w:color="000000"/>
        </w:rPr>
      </w:pPr>
    </w:p>
    <w:p w14:paraId="2946CC3D" w14:textId="77777777" w:rsidR="00F03FF5" w:rsidRPr="008C706C" w:rsidRDefault="00F03FF5" w:rsidP="00F03FF5">
      <w:pPr>
        <w:pStyle w:val="BodyTextIndent2"/>
        <w:tabs>
          <w:tab w:val="clear" w:pos="3600"/>
          <w:tab w:val="clear" w:pos="4320"/>
          <w:tab w:val="clear" w:pos="7920"/>
        </w:tabs>
        <w:rPr>
          <w:rFonts w:eastAsia="Arial Unicode MS"/>
          <w:b w:val="0"/>
          <w:color w:val="000000"/>
          <w:szCs w:val="24"/>
          <w:u w:color="000000"/>
        </w:rPr>
      </w:pPr>
    </w:p>
    <w:p w14:paraId="1C160F70" w14:textId="77777777" w:rsidR="00F03FF5" w:rsidRPr="00892A7A" w:rsidRDefault="00F03FF5" w:rsidP="00F03FF5">
      <w:pPr>
        <w:pStyle w:val="BodyTextIndent2"/>
        <w:tabs>
          <w:tab w:val="clear" w:pos="3600"/>
          <w:tab w:val="clear" w:pos="4320"/>
          <w:tab w:val="clear" w:pos="7920"/>
        </w:tabs>
        <w:ind w:left="0" w:firstLine="0"/>
        <w:rPr>
          <w:rFonts w:eastAsia="Arial Unicode MS"/>
          <w:b w:val="0"/>
          <w:color w:val="000000"/>
          <w:szCs w:val="24"/>
          <w:u w:color="000000"/>
        </w:rPr>
      </w:pPr>
      <w:r w:rsidRPr="00892A7A">
        <w:rPr>
          <w:rFonts w:eastAsia="Arial Unicode MS"/>
          <w:b w:val="0"/>
          <w:color w:val="000000"/>
          <w:szCs w:val="24"/>
          <w:u w:color="000000"/>
        </w:rPr>
        <w:t xml:space="preserve">The following naming opportunity will recognize the Patterson </w:t>
      </w:r>
      <w:proofErr w:type="spellStart"/>
      <w:r w:rsidRPr="00892A7A">
        <w:rPr>
          <w:rFonts w:eastAsia="Arial Unicode MS"/>
          <w:b w:val="0"/>
          <w:color w:val="000000"/>
          <w:szCs w:val="24"/>
          <w:u w:color="000000"/>
        </w:rPr>
        <w:t>Troike</w:t>
      </w:r>
      <w:proofErr w:type="spellEnd"/>
      <w:r w:rsidRPr="00892A7A">
        <w:rPr>
          <w:rFonts w:eastAsia="Arial Unicode MS"/>
          <w:b w:val="0"/>
          <w:color w:val="000000"/>
          <w:szCs w:val="24"/>
          <w:u w:color="000000"/>
        </w:rPr>
        <w:t xml:space="preserve"> Foundation. The Texas A&amp;M University-Texarkana Office of University Advancement supports this request in recognition of the donor’s generous support of Texas A&amp;M University-Texarkana in accordance with University Standard Administrative Procedure </w:t>
      </w:r>
      <w:r w:rsidRPr="00892A7A">
        <w:rPr>
          <w:rFonts w:eastAsia="Arial Unicode MS"/>
          <w:b w:val="0"/>
          <w:i/>
          <w:color w:val="000000"/>
          <w:szCs w:val="24"/>
          <w:u w:color="000000"/>
        </w:rPr>
        <w:t>UP 51.06.99.H1.01</w:t>
      </w:r>
      <w:r w:rsidRPr="00892A7A">
        <w:rPr>
          <w:rFonts w:eastAsia="Arial Unicode MS"/>
          <w:b w:val="0"/>
          <w:color w:val="000000"/>
          <w:szCs w:val="24"/>
          <w:u w:color="000000"/>
        </w:rPr>
        <w:t>, with the exception that the President has waived the requirement of 50% advance payment of the total cash commitment.</w:t>
      </w:r>
    </w:p>
    <w:p w14:paraId="155AF5E9" w14:textId="77777777" w:rsidR="00F03FF5" w:rsidRDefault="00F03FF5" w:rsidP="00F03FF5">
      <w:pPr>
        <w:pStyle w:val="BodyTextIndent2"/>
        <w:tabs>
          <w:tab w:val="clear" w:pos="3600"/>
          <w:tab w:val="clear" w:pos="4320"/>
          <w:tab w:val="clear" w:pos="7920"/>
        </w:tabs>
        <w:rPr>
          <w:rFonts w:eastAsia="Arial Unicode MS"/>
          <w:color w:val="000000"/>
          <w:szCs w:val="24"/>
          <w:u w:color="000000"/>
        </w:rPr>
      </w:pPr>
    </w:p>
    <w:p w14:paraId="5D98A44A" w14:textId="77777777" w:rsidR="00F03FF5" w:rsidRPr="00892A7A" w:rsidRDefault="00F03FF5" w:rsidP="00F03FF5">
      <w:pPr>
        <w:pStyle w:val="BodyTextIndent2"/>
        <w:tabs>
          <w:tab w:val="clear" w:pos="3600"/>
          <w:tab w:val="clear" w:pos="4320"/>
          <w:tab w:val="clear" w:pos="7920"/>
        </w:tabs>
        <w:rPr>
          <w:rFonts w:eastAsia="Arial Unicode MS"/>
          <w:color w:val="000000"/>
          <w:szCs w:val="24"/>
          <w:u w:color="000000"/>
        </w:rPr>
      </w:pPr>
      <w:r w:rsidRPr="00892A7A">
        <w:rPr>
          <w:rFonts w:eastAsia="Arial Unicode MS"/>
          <w:color w:val="000000"/>
          <w:szCs w:val="24"/>
          <w:u w:color="000000"/>
        </w:rPr>
        <w:t>Naming Opportunity:  Classroom</w:t>
      </w:r>
    </w:p>
    <w:p w14:paraId="43E39103" w14:textId="77777777" w:rsidR="00F03FF5" w:rsidRPr="00892A7A" w:rsidRDefault="00F03FF5" w:rsidP="00F03FF5">
      <w:pPr>
        <w:pStyle w:val="BodyTextIndent2"/>
        <w:tabs>
          <w:tab w:val="clear" w:pos="3600"/>
          <w:tab w:val="clear" w:pos="4320"/>
          <w:tab w:val="clear" w:pos="7920"/>
        </w:tabs>
        <w:rPr>
          <w:rFonts w:eastAsia="Arial Unicode MS"/>
          <w:b w:val="0"/>
          <w:color w:val="000000"/>
          <w:szCs w:val="24"/>
          <w:u w:color="000000"/>
        </w:rPr>
      </w:pPr>
      <w:r w:rsidRPr="00892A7A">
        <w:rPr>
          <w:rFonts w:eastAsia="Arial Unicode MS"/>
          <w:color w:val="000000"/>
          <w:szCs w:val="24"/>
          <w:u w:color="000000"/>
        </w:rPr>
        <w:t xml:space="preserve">Location:  </w:t>
      </w:r>
      <w:r w:rsidRPr="00892A7A">
        <w:rPr>
          <w:rFonts w:eastAsia="Arial Unicode MS"/>
          <w:b w:val="0"/>
          <w:color w:val="000000"/>
          <w:szCs w:val="24"/>
          <w:u w:color="000000"/>
        </w:rPr>
        <w:t>Room #115 – Building for Academic and Student Services</w:t>
      </w:r>
    </w:p>
    <w:p w14:paraId="0C3EE9AC" w14:textId="77777777" w:rsidR="00F03FF5" w:rsidRPr="00892A7A" w:rsidRDefault="00F03FF5" w:rsidP="00F03FF5">
      <w:pPr>
        <w:pStyle w:val="BodyTextIndent2"/>
        <w:tabs>
          <w:tab w:val="clear" w:pos="3600"/>
          <w:tab w:val="clear" w:pos="4320"/>
          <w:tab w:val="clear" w:pos="7920"/>
        </w:tabs>
        <w:rPr>
          <w:rFonts w:eastAsia="Arial Unicode MS"/>
          <w:b w:val="0"/>
          <w:color w:val="000000"/>
          <w:szCs w:val="24"/>
          <w:u w:color="000000"/>
        </w:rPr>
      </w:pPr>
      <w:r w:rsidRPr="00892A7A">
        <w:rPr>
          <w:rFonts w:eastAsia="Arial Unicode MS"/>
          <w:color w:val="000000"/>
          <w:szCs w:val="24"/>
          <w:u w:color="000000"/>
        </w:rPr>
        <w:t>Donor:</w:t>
      </w:r>
      <w:r w:rsidRPr="00892A7A">
        <w:rPr>
          <w:rFonts w:eastAsia="Arial Unicode MS"/>
          <w:b w:val="0"/>
          <w:color w:val="000000"/>
          <w:szCs w:val="24"/>
          <w:u w:color="000000"/>
        </w:rPr>
        <w:t xml:space="preserve">  Patterson </w:t>
      </w:r>
      <w:proofErr w:type="spellStart"/>
      <w:r w:rsidRPr="00892A7A">
        <w:rPr>
          <w:rFonts w:eastAsia="Arial Unicode MS"/>
          <w:b w:val="0"/>
          <w:color w:val="000000"/>
          <w:szCs w:val="24"/>
          <w:u w:color="000000"/>
        </w:rPr>
        <w:t>Troike</w:t>
      </w:r>
      <w:proofErr w:type="spellEnd"/>
      <w:r w:rsidRPr="00892A7A">
        <w:rPr>
          <w:rFonts w:eastAsia="Arial Unicode MS"/>
          <w:b w:val="0"/>
          <w:color w:val="000000"/>
          <w:szCs w:val="24"/>
          <w:u w:color="000000"/>
        </w:rPr>
        <w:t xml:space="preserve"> Foundation</w:t>
      </w:r>
    </w:p>
    <w:p w14:paraId="64972D32" w14:textId="77777777" w:rsidR="00F03FF5" w:rsidRPr="00892A7A" w:rsidRDefault="00F03FF5" w:rsidP="00F03FF5">
      <w:pPr>
        <w:pStyle w:val="BodyTextIndent2"/>
        <w:tabs>
          <w:tab w:val="clear" w:pos="3600"/>
          <w:tab w:val="clear" w:pos="4320"/>
          <w:tab w:val="clear" w:pos="7920"/>
        </w:tabs>
        <w:rPr>
          <w:rFonts w:eastAsia="Arial Unicode MS"/>
          <w:b w:val="0"/>
          <w:color w:val="000000"/>
          <w:szCs w:val="24"/>
          <w:u w:color="000000"/>
        </w:rPr>
      </w:pPr>
      <w:r w:rsidRPr="00892A7A">
        <w:rPr>
          <w:rFonts w:eastAsia="Arial Unicode MS"/>
          <w:color w:val="000000"/>
          <w:szCs w:val="24"/>
          <w:u w:color="000000"/>
        </w:rPr>
        <w:t>Name Presentation:</w:t>
      </w:r>
      <w:r w:rsidRPr="00892A7A">
        <w:rPr>
          <w:rFonts w:eastAsia="Arial Unicode MS"/>
          <w:b w:val="0"/>
          <w:color w:val="000000"/>
          <w:szCs w:val="24"/>
          <w:u w:color="000000"/>
        </w:rPr>
        <w:t xml:space="preserve">  Patterson </w:t>
      </w:r>
      <w:proofErr w:type="spellStart"/>
      <w:r w:rsidRPr="00892A7A">
        <w:rPr>
          <w:rFonts w:eastAsia="Arial Unicode MS"/>
          <w:b w:val="0"/>
          <w:color w:val="000000"/>
          <w:szCs w:val="24"/>
          <w:u w:color="000000"/>
        </w:rPr>
        <w:t>Troike</w:t>
      </w:r>
      <w:proofErr w:type="spellEnd"/>
      <w:r w:rsidRPr="00892A7A">
        <w:rPr>
          <w:rFonts w:eastAsia="Arial Unicode MS"/>
          <w:b w:val="0"/>
          <w:color w:val="000000"/>
          <w:szCs w:val="24"/>
          <w:u w:color="000000"/>
        </w:rPr>
        <w:t xml:space="preserve"> Foundation Classroom</w:t>
      </w:r>
    </w:p>
    <w:p w14:paraId="16ADBC78" w14:textId="77777777" w:rsidR="00F03FF5" w:rsidRPr="00892A7A" w:rsidRDefault="00F03FF5" w:rsidP="00F03FF5">
      <w:pPr>
        <w:pStyle w:val="BodyTextIndent2"/>
        <w:tabs>
          <w:tab w:val="clear" w:pos="3600"/>
          <w:tab w:val="clear" w:pos="4320"/>
          <w:tab w:val="clear" w:pos="7920"/>
        </w:tabs>
        <w:rPr>
          <w:rFonts w:eastAsia="Arial Unicode MS"/>
          <w:b w:val="0"/>
          <w:color w:val="000000"/>
          <w:szCs w:val="24"/>
          <w:u w:color="000000"/>
        </w:rPr>
      </w:pPr>
      <w:r w:rsidRPr="00892A7A">
        <w:rPr>
          <w:rFonts w:eastAsia="Arial Unicode MS"/>
          <w:color w:val="000000"/>
          <w:szCs w:val="24"/>
          <w:u w:color="000000"/>
        </w:rPr>
        <w:t>Gift Amount:</w:t>
      </w:r>
      <w:r w:rsidRPr="00892A7A">
        <w:rPr>
          <w:rFonts w:eastAsia="Arial Unicode MS"/>
          <w:b w:val="0"/>
          <w:color w:val="000000"/>
          <w:szCs w:val="24"/>
          <w:u w:color="000000"/>
        </w:rPr>
        <w:t xml:space="preserve">  $25,000</w:t>
      </w:r>
    </w:p>
    <w:p w14:paraId="22241140" w14:textId="77777777" w:rsidR="00F03FF5" w:rsidRDefault="00F03FF5" w:rsidP="00F03FF5">
      <w:pPr>
        <w:jc w:val="both"/>
      </w:pPr>
      <w:r w:rsidRPr="00892A7A">
        <w:rPr>
          <w:rFonts w:eastAsia="Arial Unicode MS"/>
          <w:b/>
          <w:color w:val="000000"/>
          <w:u w:color="000000"/>
        </w:rPr>
        <w:t>Biographical Informatio</w:t>
      </w:r>
      <w:r w:rsidRPr="00892A7A">
        <w:rPr>
          <w:rFonts w:eastAsia="Arial Unicode MS"/>
          <w:color w:val="000000"/>
          <w:u w:color="000000"/>
        </w:rPr>
        <w:t xml:space="preserve">n:  </w:t>
      </w:r>
      <w:r w:rsidRPr="00892A7A">
        <w:t xml:space="preserve">The Patterson </w:t>
      </w:r>
      <w:proofErr w:type="spellStart"/>
      <w:r w:rsidRPr="00892A7A">
        <w:t>Troike</w:t>
      </w:r>
      <w:proofErr w:type="spellEnd"/>
      <w:r w:rsidRPr="00892A7A">
        <w:t xml:space="preserve"> Foundation was established in September of 1994. Nancy Patterson </w:t>
      </w:r>
      <w:proofErr w:type="spellStart"/>
      <w:r w:rsidRPr="00892A7A">
        <w:t>Troike</w:t>
      </w:r>
      <w:proofErr w:type="spellEnd"/>
      <w:r w:rsidRPr="00892A7A">
        <w:t xml:space="preserve"> graduated from Texas High School in Texarkana in 1948. She went on to become an anthropologist, earning her undergraduate degree from the University of Texas at Austin and a doctorate from the University of London. After traveling the world, she returned to her home town of Texarkana, Texas in 2017 where she very generously continued to support educational programs and scholarships.</w:t>
      </w:r>
    </w:p>
    <w:p w14:paraId="5CB68CEE" w14:textId="77777777" w:rsidR="00F03FF5" w:rsidRDefault="00F03FF5" w:rsidP="00F03FF5">
      <w:pPr>
        <w:jc w:val="both"/>
      </w:pPr>
    </w:p>
    <w:p w14:paraId="55AD5AB9" w14:textId="77777777" w:rsidR="00F03FF5" w:rsidRDefault="00F03FF5" w:rsidP="00F03FF5">
      <w:pPr>
        <w:pStyle w:val="BodyTextIndent2"/>
        <w:tabs>
          <w:tab w:val="clear" w:pos="3600"/>
          <w:tab w:val="clear" w:pos="4320"/>
          <w:tab w:val="clear" w:pos="7920"/>
        </w:tabs>
        <w:ind w:left="0" w:firstLine="0"/>
        <w:rPr>
          <w:rFonts w:eastAsia="Arial Unicode MS"/>
          <w:b w:val="0"/>
          <w:color w:val="000000"/>
          <w:szCs w:val="24"/>
          <w:u w:color="000000"/>
        </w:rPr>
      </w:pPr>
      <w:bookmarkStart w:id="0" w:name="_GoBack"/>
      <w:bookmarkEnd w:id="0"/>
      <w:r w:rsidRPr="00892A7A">
        <w:rPr>
          <w:rFonts w:eastAsia="Arial Unicode MS"/>
          <w:b w:val="0"/>
          <w:color w:val="000000"/>
          <w:szCs w:val="24"/>
          <w:u w:color="000000"/>
        </w:rPr>
        <w:t xml:space="preserve">The following naming opportunity will recognize the Wayne H. Garrison Charitable Trust.  The Texas A&amp;M University-Texarkana Office of University Advancement supports this request in recognition of the donor’s generous support of Texas A&amp;M University-Texarkana in accordance with University Standard Administrative Procedure </w:t>
      </w:r>
      <w:r w:rsidRPr="00892A7A">
        <w:rPr>
          <w:rFonts w:eastAsia="Arial Unicode MS"/>
          <w:b w:val="0"/>
          <w:i/>
          <w:color w:val="000000"/>
          <w:szCs w:val="24"/>
          <w:u w:color="000000"/>
        </w:rPr>
        <w:t>UP 51.06.99.H1.01</w:t>
      </w:r>
      <w:r w:rsidRPr="00892A7A">
        <w:rPr>
          <w:rFonts w:eastAsia="Arial Unicode MS"/>
          <w:b w:val="0"/>
          <w:color w:val="000000"/>
          <w:szCs w:val="24"/>
          <w:u w:color="000000"/>
        </w:rPr>
        <w:t>, with the exception that the President has waived the requirement of 50% advance payment of the total cash commitment.</w:t>
      </w:r>
    </w:p>
    <w:p w14:paraId="767E451E" w14:textId="77777777" w:rsidR="00F03FF5" w:rsidRPr="00892A7A" w:rsidRDefault="00F03FF5" w:rsidP="00F03FF5">
      <w:pPr>
        <w:pStyle w:val="BodyTextIndent2"/>
        <w:tabs>
          <w:tab w:val="clear" w:pos="3600"/>
          <w:tab w:val="clear" w:pos="4320"/>
          <w:tab w:val="clear" w:pos="7920"/>
        </w:tabs>
        <w:ind w:left="0" w:firstLine="0"/>
        <w:rPr>
          <w:rFonts w:eastAsia="Arial Unicode MS"/>
          <w:b w:val="0"/>
          <w:color w:val="000000"/>
          <w:szCs w:val="24"/>
          <w:u w:color="000000"/>
        </w:rPr>
      </w:pPr>
    </w:p>
    <w:p w14:paraId="652E8EE6" w14:textId="77777777" w:rsidR="00F03FF5" w:rsidRPr="00892A7A" w:rsidRDefault="00F03FF5" w:rsidP="00F03FF5">
      <w:pPr>
        <w:pStyle w:val="BodyTextIndent2"/>
        <w:tabs>
          <w:tab w:val="clear" w:pos="3600"/>
          <w:tab w:val="clear" w:pos="4320"/>
          <w:tab w:val="clear" w:pos="7920"/>
        </w:tabs>
        <w:ind w:left="0" w:firstLine="0"/>
        <w:rPr>
          <w:rFonts w:eastAsia="Arial Unicode MS"/>
          <w:color w:val="000000"/>
          <w:szCs w:val="24"/>
          <w:u w:color="000000"/>
        </w:rPr>
      </w:pPr>
      <w:r w:rsidRPr="00892A7A">
        <w:rPr>
          <w:rFonts w:eastAsia="Arial Unicode MS"/>
          <w:color w:val="000000"/>
          <w:szCs w:val="24"/>
          <w:u w:color="000000"/>
        </w:rPr>
        <w:lastRenderedPageBreak/>
        <w:t>Naming Opportunity:  Conference Room</w:t>
      </w:r>
    </w:p>
    <w:p w14:paraId="462D0943" w14:textId="77777777" w:rsidR="00F03FF5" w:rsidRPr="00892A7A" w:rsidRDefault="00F03FF5" w:rsidP="00F03FF5">
      <w:pPr>
        <w:pStyle w:val="BodyTextIndent2"/>
        <w:tabs>
          <w:tab w:val="clear" w:pos="3600"/>
          <w:tab w:val="clear" w:pos="4320"/>
          <w:tab w:val="clear" w:pos="7920"/>
        </w:tabs>
        <w:ind w:left="0" w:firstLine="0"/>
        <w:rPr>
          <w:rFonts w:eastAsia="Arial Unicode MS"/>
          <w:b w:val="0"/>
          <w:color w:val="000000"/>
          <w:szCs w:val="24"/>
          <w:u w:color="000000"/>
        </w:rPr>
      </w:pPr>
      <w:r w:rsidRPr="00892A7A">
        <w:rPr>
          <w:rFonts w:eastAsia="Arial Unicode MS"/>
          <w:color w:val="000000"/>
          <w:szCs w:val="24"/>
          <w:u w:color="000000"/>
        </w:rPr>
        <w:t xml:space="preserve">Location:  </w:t>
      </w:r>
      <w:r w:rsidRPr="00892A7A">
        <w:rPr>
          <w:rFonts w:eastAsia="Arial Unicode MS"/>
          <w:b w:val="0"/>
          <w:color w:val="000000"/>
          <w:szCs w:val="24"/>
          <w:u w:color="000000"/>
        </w:rPr>
        <w:t>Room#108 – Building for Academic and Student Services</w:t>
      </w:r>
    </w:p>
    <w:p w14:paraId="48C924E8" w14:textId="77777777" w:rsidR="00F03FF5" w:rsidRPr="00892A7A" w:rsidRDefault="00F03FF5" w:rsidP="00F03FF5">
      <w:pPr>
        <w:pStyle w:val="BodyTextIndent2"/>
        <w:tabs>
          <w:tab w:val="clear" w:pos="3600"/>
          <w:tab w:val="clear" w:pos="4320"/>
          <w:tab w:val="clear" w:pos="7920"/>
        </w:tabs>
        <w:ind w:left="0" w:firstLine="0"/>
        <w:rPr>
          <w:rFonts w:eastAsia="Arial Unicode MS"/>
          <w:b w:val="0"/>
          <w:color w:val="000000"/>
          <w:szCs w:val="24"/>
          <w:u w:color="000000"/>
        </w:rPr>
      </w:pPr>
      <w:r w:rsidRPr="00892A7A">
        <w:rPr>
          <w:rFonts w:eastAsia="Arial Unicode MS"/>
          <w:color w:val="000000"/>
          <w:szCs w:val="24"/>
          <w:u w:color="000000"/>
        </w:rPr>
        <w:t xml:space="preserve">Donor:  </w:t>
      </w:r>
      <w:r w:rsidRPr="00892A7A">
        <w:rPr>
          <w:rFonts w:eastAsia="Arial Unicode MS"/>
          <w:b w:val="0"/>
          <w:color w:val="000000"/>
          <w:szCs w:val="24"/>
          <w:u w:color="000000"/>
        </w:rPr>
        <w:t>Wayne H. Garrison Charitable Trust</w:t>
      </w:r>
    </w:p>
    <w:p w14:paraId="6799C2C1" w14:textId="77777777" w:rsidR="00F03FF5" w:rsidRPr="00892A7A" w:rsidRDefault="00F03FF5" w:rsidP="00F03FF5">
      <w:pPr>
        <w:pStyle w:val="BodyTextIndent2"/>
        <w:tabs>
          <w:tab w:val="clear" w:pos="3600"/>
          <w:tab w:val="clear" w:pos="4320"/>
          <w:tab w:val="clear" w:pos="7920"/>
        </w:tabs>
        <w:ind w:left="0" w:firstLine="0"/>
        <w:rPr>
          <w:rFonts w:eastAsia="Arial Unicode MS"/>
          <w:b w:val="0"/>
          <w:color w:val="000000"/>
          <w:szCs w:val="24"/>
          <w:u w:color="000000"/>
        </w:rPr>
      </w:pPr>
      <w:r w:rsidRPr="00892A7A">
        <w:rPr>
          <w:rFonts w:eastAsia="Arial Unicode MS"/>
          <w:color w:val="000000"/>
          <w:szCs w:val="24"/>
          <w:u w:color="000000"/>
        </w:rPr>
        <w:t xml:space="preserve">Name Presentation:  </w:t>
      </w:r>
      <w:r w:rsidRPr="00892A7A">
        <w:rPr>
          <w:rFonts w:eastAsia="Arial Unicode MS"/>
          <w:b w:val="0"/>
          <w:color w:val="000000"/>
          <w:szCs w:val="24"/>
          <w:u w:color="000000"/>
        </w:rPr>
        <w:t>Wayne Garrison Charitable Trust Conference Room</w:t>
      </w:r>
    </w:p>
    <w:p w14:paraId="10D1443A" w14:textId="77777777" w:rsidR="00F03FF5" w:rsidRPr="00892A7A" w:rsidRDefault="00F03FF5" w:rsidP="00F03FF5">
      <w:pPr>
        <w:pStyle w:val="BodyTextIndent2"/>
        <w:tabs>
          <w:tab w:val="clear" w:pos="3600"/>
          <w:tab w:val="clear" w:pos="4320"/>
          <w:tab w:val="clear" w:pos="7920"/>
        </w:tabs>
        <w:ind w:left="0" w:firstLine="0"/>
        <w:rPr>
          <w:rFonts w:eastAsia="Arial Unicode MS"/>
          <w:b w:val="0"/>
          <w:color w:val="000000"/>
          <w:szCs w:val="24"/>
          <w:u w:color="000000"/>
        </w:rPr>
      </w:pPr>
      <w:r w:rsidRPr="00892A7A">
        <w:rPr>
          <w:rFonts w:eastAsia="Arial Unicode MS"/>
          <w:color w:val="000000"/>
          <w:szCs w:val="24"/>
          <w:u w:color="000000"/>
        </w:rPr>
        <w:t xml:space="preserve">Gift Amount:  </w:t>
      </w:r>
      <w:r w:rsidRPr="00892A7A">
        <w:rPr>
          <w:rFonts w:eastAsia="Arial Unicode MS"/>
          <w:b w:val="0"/>
          <w:color w:val="000000"/>
          <w:szCs w:val="24"/>
          <w:u w:color="000000"/>
        </w:rPr>
        <w:t>$25,000</w:t>
      </w:r>
    </w:p>
    <w:p w14:paraId="47331DF1" w14:textId="77777777" w:rsidR="00F03FF5" w:rsidRPr="00892A7A" w:rsidRDefault="00F03FF5" w:rsidP="00F03FF5">
      <w:pPr>
        <w:jc w:val="both"/>
        <w:rPr>
          <w:rFonts w:eastAsia="Calibri"/>
        </w:rPr>
      </w:pPr>
      <w:r w:rsidRPr="00892A7A">
        <w:rPr>
          <w:rFonts w:eastAsia="Arial Unicode MS"/>
          <w:b/>
          <w:color w:val="000000"/>
          <w:u w:color="000000"/>
        </w:rPr>
        <w:t>Biographical Information:</w:t>
      </w:r>
      <w:r w:rsidRPr="00892A7A">
        <w:rPr>
          <w:rFonts w:eastAsia="Arial Unicode MS"/>
          <w:color w:val="000000"/>
          <w:u w:color="000000"/>
        </w:rPr>
        <w:t xml:space="preserve">  </w:t>
      </w:r>
      <w:r w:rsidRPr="00892A7A">
        <w:rPr>
          <w:rFonts w:eastAsia="Calibri"/>
        </w:rPr>
        <w:t>The Wayne H. Garrison Charitable Trust was established in 1995 and funds organizations whose mission supports charitable, scientific, literary, and educational purposes.  The university was one of the first organizations to benefit from a gift from the Trust by the establishment of the Wayne H. Garrison Trust Scholarship in 1996.  Many students’ lives have been impacted by the scholarship and various other university programs that have been funded by gifts from the Trust.  The Texarkana Region as a whole has benefitted from the generosity provided through the Wayne H Garrison Charitable Trust.</w:t>
      </w:r>
    </w:p>
    <w:p w14:paraId="0F107B39" w14:textId="77777777" w:rsidR="00F03FF5" w:rsidRPr="00892A7A" w:rsidRDefault="00F03FF5" w:rsidP="00F03FF5">
      <w:pPr>
        <w:pStyle w:val="BodyTextIndent2"/>
        <w:tabs>
          <w:tab w:val="clear" w:pos="3600"/>
          <w:tab w:val="clear" w:pos="4320"/>
          <w:tab w:val="clear" w:pos="7920"/>
        </w:tabs>
        <w:ind w:left="0" w:firstLine="0"/>
        <w:rPr>
          <w:rFonts w:eastAsia="Arial Unicode MS"/>
          <w:color w:val="000000"/>
          <w:szCs w:val="24"/>
          <w:u w:color="000000"/>
        </w:rPr>
      </w:pPr>
    </w:p>
    <w:p w14:paraId="0653F6ED" w14:textId="77777777" w:rsidR="00F03FF5" w:rsidRPr="00892A7A" w:rsidRDefault="00F03FF5" w:rsidP="00F03FF5">
      <w:pPr>
        <w:pStyle w:val="BodyTextIndent2"/>
        <w:tabs>
          <w:tab w:val="clear" w:pos="3600"/>
          <w:tab w:val="clear" w:pos="4320"/>
          <w:tab w:val="clear" w:pos="7920"/>
        </w:tabs>
        <w:ind w:left="0" w:firstLine="0"/>
        <w:rPr>
          <w:rFonts w:eastAsia="Arial Unicode MS"/>
          <w:color w:val="000000"/>
          <w:szCs w:val="24"/>
          <w:u w:color="000000"/>
        </w:rPr>
      </w:pPr>
    </w:p>
    <w:p w14:paraId="5E34A4EF" w14:textId="77777777" w:rsidR="00F03FF5" w:rsidRPr="008C706C" w:rsidRDefault="00F03FF5" w:rsidP="00F03FF5">
      <w:pPr>
        <w:pStyle w:val="BodyTextIndent2"/>
        <w:tabs>
          <w:tab w:val="clear" w:pos="3600"/>
          <w:tab w:val="clear" w:pos="4320"/>
          <w:tab w:val="clear" w:pos="7920"/>
        </w:tabs>
        <w:ind w:left="0" w:firstLine="0"/>
        <w:rPr>
          <w:b w:val="0"/>
        </w:rPr>
      </w:pPr>
      <w:r w:rsidRPr="00892A7A">
        <w:rPr>
          <w:b w:val="0"/>
        </w:rPr>
        <w:t>The following naming opportunity will recognize the donors for their generous support of Texas A&amp;M University-Texarkana.  In accordance with University Standard Administrative Procedure</w:t>
      </w:r>
      <w:r w:rsidRPr="008C706C">
        <w:rPr>
          <w:b w:val="0"/>
        </w:rPr>
        <w:t xml:space="preserve"> </w:t>
      </w:r>
      <w:r w:rsidRPr="008C706C">
        <w:rPr>
          <w:b w:val="0"/>
          <w:i/>
        </w:rPr>
        <w:t>UP 51.05.99.H1.01,</w:t>
      </w:r>
      <w:r w:rsidRPr="008C706C">
        <w:rPr>
          <w:b w:val="0"/>
        </w:rPr>
        <w:t xml:space="preserve"> </w:t>
      </w:r>
      <w:r w:rsidRPr="008C706C">
        <w:rPr>
          <w:b w:val="0"/>
          <w:i/>
        </w:rPr>
        <w:t>Naming of Buildings and Other</w:t>
      </w:r>
      <w:r w:rsidRPr="008C706C">
        <w:rPr>
          <w:b w:val="0"/>
        </w:rPr>
        <w:t xml:space="preserve"> </w:t>
      </w:r>
      <w:r w:rsidRPr="008C706C">
        <w:rPr>
          <w:b w:val="0"/>
          <w:i/>
        </w:rPr>
        <w:t>Entities,</w:t>
      </w:r>
      <w:r w:rsidRPr="008C706C">
        <w:rPr>
          <w:b w:val="0"/>
        </w:rPr>
        <w:t xml:space="preserve"> because at least 50% of the commitment for the targeted funds has been received, the request can be forwarded for approval.</w:t>
      </w:r>
    </w:p>
    <w:p w14:paraId="24A83F90" w14:textId="77777777" w:rsidR="00F03FF5" w:rsidRDefault="00F03FF5" w:rsidP="00F03FF5">
      <w:pPr>
        <w:pStyle w:val="BodyTextIndent2"/>
        <w:tabs>
          <w:tab w:val="clear" w:pos="3600"/>
          <w:tab w:val="clear" w:pos="4320"/>
          <w:tab w:val="clear" w:pos="7920"/>
        </w:tabs>
        <w:ind w:left="0" w:firstLine="0"/>
        <w:rPr>
          <w:rFonts w:eastAsia="Arial Unicode MS"/>
          <w:color w:val="000000"/>
          <w:szCs w:val="24"/>
          <w:u w:color="000000"/>
        </w:rPr>
      </w:pPr>
    </w:p>
    <w:p w14:paraId="659B4FE0" w14:textId="77777777" w:rsidR="00F03FF5" w:rsidRPr="008C706C" w:rsidRDefault="00F03FF5" w:rsidP="00F03FF5">
      <w:pPr>
        <w:pStyle w:val="BodyTextIndent2"/>
        <w:tabs>
          <w:tab w:val="clear" w:pos="3600"/>
          <w:tab w:val="clear" w:pos="4320"/>
          <w:tab w:val="clear" w:pos="7920"/>
        </w:tabs>
        <w:ind w:left="0" w:firstLine="0"/>
        <w:rPr>
          <w:rFonts w:eastAsia="Arial Unicode MS"/>
          <w:color w:val="000000"/>
          <w:szCs w:val="24"/>
          <w:u w:color="000000"/>
        </w:rPr>
      </w:pPr>
      <w:r w:rsidRPr="008C706C">
        <w:rPr>
          <w:rFonts w:eastAsia="Arial Unicode MS"/>
          <w:color w:val="000000"/>
          <w:szCs w:val="24"/>
          <w:u w:color="000000"/>
        </w:rPr>
        <w:t>Naming Opportunity:  Student Study &amp; Lounge Area</w:t>
      </w:r>
    </w:p>
    <w:p w14:paraId="1254390B" w14:textId="77777777" w:rsidR="00F03FF5" w:rsidRPr="008C706C" w:rsidRDefault="00F03FF5" w:rsidP="00F03FF5">
      <w:pPr>
        <w:pStyle w:val="BodyTextIndent2"/>
        <w:tabs>
          <w:tab w:val="clear" w:pos="3600"/>
          <w:tab w:val="clear" w:pos="4320"/>
          <w:tab w:val="clear" w:pos="7920"/>
        </w:tabs>
        <w:ind w:left="0" w:firstLine="0"/>
        <w:rPr>
          <w:rFonts w:eastAsia="Arial Unicode MS"/>
          <w:b w:val="0"/>
          <w:color w:val="000000"/>
          <w:szCs w:val="24"/>
          <w:u w:color="000000"/>
        </w:rPr>
      </w:pPr>
      <w:r w:rsidRPr="008C706C">
        <w:rPr>
          <w:rFonts w:eastAsia="Arial Unicode MS"/>
          <w:color w:val="000000"/>
          <w:szCs w:val="24"/>
          <w:u w:color="000000"/>
        </w:rPr>
        <w:t xml:space="preserve">Location:  </w:t>
      </w:r>
      <w:r w:rsidRPr="008C706C">
        <w:rPr>
          <w:rFonts w:eastAsia="Arial Unicode MS"/>
          <w:b w:val="0"/>
          <w:color w:val="000000"/>
          <w:szCs w:val="24"/>
          <w:u w:color="000000"/>
        </w:rPr>
        <w:t>Room #243 – Building for Academic and Student Services</w:t>
      </w:r>
    </w:p>
    <w:p w14:paraId="441D075B" w14:textId="77777777" w:rsidR="00F03FF5" w:rsidRPr="008C706C" w:rsidRDefault="00F03FF5" w:rsidP="00F03FF5">
      <w:pPr>
        <w:pStyle w:val="BodyTextIndent2"/>
        <w:tabs>
          <w:tab w:val="clear" w:pos="3600"/>
          <w:tab w:val="clear" w:pos="4320"/>
          <w:tab w:val="clear" w:pos="7920"/>
        </w:tabs>
        <w:ind w:left="0" w:firstLine="0"/>
        <w:rPr>
          <w:rFonts w:eastAsia="Arial Unicode MS"/>
          <w:b w:val="0"/>
          <w:color w:val="000000"/>
          <w:szCs w:val="24"/>
          <w:u w:color="000000"/>
        </w:rPr>
      </w:pPr>
      <w:r w:rsidRPr="008C706C">
        <w:rPr>
          <w:rFonts w:eastAsia="Arial Unicode MS"/>
          <w:color w:val="000000"/>
          <w:szCs w:val="24"/>
          <w:u w:color="000000"/>
        </w:rPr>
        <w:t xml:space="preserve">Donors:  </w:t>
      </w:r>
      <w:r w:rsidRPr="008C706C">
        <w:rPr>
          <w:rFonts w:eastAsia="Arial Unicode MS"/>
          <w:b w:val="0"/>
          <w:color w:val="000000"/>
          <w:szCs w:val="24"/>
          <w:u w:color="000000"/>
        </w:rPr>
        <w:t xml:space="preserve">Layla and </w:t>
      </w:r>
      <w:proofErr w:type="spellStart"/>
      <w:r w:rsidRPr="008C706C">
        <w:rPr>
          <w:rFonts w:eastAsia="Arial Unicode MS"/>
          <w:b w:val="0"/>
          <w:color w:val="000000"/>
          <w:szCs w:val="24"/>
          <w:u w:color="000000"/>
        </w:rPr>
        <w:t>Hesham</w:t>
      </w:r>
      <w:proofErr w:type="spellEnd"/>
      <w:r w:rsidRPr="008C706C">
        <w:rPr>
          <w:rFonts w:eastAsia="Arial Unicode MS"/>
          <w:b w:val="0"/>
          <w:color w:val="000000"/>
          <w:szCs w:val="24"/>
          <w:u w:color="000000"/>
        </w:rPr>
        <w:t xml:space="preserve"> </w:t>
      </w:r>
      <w:proofErr w:type="spellStart"/>
      <w:r w:rsidRPr="008C706C">
        <w:rPr>
          <w:rFonts w:eastAsia="Arial Unicode MS"/>
          <w:b w:val="0"/>
          <w:color w:val="000000"/>
          <w:szCs w:val="24"/>
          <w:u w:color="000000"/>
        </w:rPr>
        <w:t>Hazin</w:t>
      </w:r>
      <w:proofErr w:type="spellEnd"/>
    </w:p>
    <w:p w14:paraId="28AFF5EB" w14:textId="77777777" w:rsidR="00F03FF5" w:rsidRPr="008C706C" w:rsidRDefault="00F03FF5" w:rsidP="00F03FF5">
      <w:pPr>
        <w:pStyle w:val="BodyTextIndent2"/>
        <w:tabs>
          <w:tab w:val="clear" w:pos="3600"/>
          <w:tab w:val="clear" w:pos="4320"/>
          <w:tab w:val="clear" w:pos="7920"/>
        </w:tabs>
        <w:ind w:left="0" w:firstLine="0"/>
        <w:rPr>
          <w:rFonts w:eastAsia="Arial Unicode MS"/>
          <w:b w:val="0"/>
          <w:color w:val="000000"/>
          <w:szCs w:val="24"/>
          <w:u w:color="000000"/>
        </w:rPr>
      </w:pPr>
      <w:r w:rsidRPr="008C706C">
        <w:rPr>
          <w:rFonts w:eastAsia="Arial Unicode MS"/>
          <w:color w:val="000000"/>
          <w:szCs w:val="24"/>
          <w:u w:color="000000"/>
        </w:rPr>
        <w:t xml:space="preserve">Name Presentation:  </w:t>
      </w:r>
      <w:r w:rsidRPr="008C706C">
        <w:rPr>
          <w:rFonts w:eastAsia="Arial Unicode MS"/>
          <w:b w:val="0"/>
          <w:color w:val="000000"/>
          <w:szCs w:val="24"/>
          <w:u w:color="000000"/>
        </w:rPr>
        <w:t xml:space="preserve">Layla and Hashem </w:t>
      </w:r>
      <w:proofErr w:type="spellStart"/>
      <w:r w:rsidRPr="008C706C">
        <w:rPr>
          <w:rFonts w:eastAsia="Arial Unicode MS"/>
          <w:b w:val="0"/>
          <w:color w:val="000000"/>
          <w:szCs w:val="24"/>
          <w:u w:color="000000"/>
        </w:rPr>
        <w:t>Hazin</w:t>
      </w:r>
      <w:proofErr w:type="spellEnd"/>
      <w:r w:rsidRPr="008C706C">
        <w:rPr>
          <w:rFonts w:eastAsia="Arial Unicode MS"/>
          <w:b w:val="0"/>
          <w:color w:val="000000"/>
          <w:szCs w:val="24"/>
          <w:u w:color="000000"/>
        </w:rPr>
        <w:t xml:space="preserve"> Student Study and Lounge Area</w:t>
      </w:r>
    </w:p>
    <w:p w14:paraId="0179F345" w14:textId="77777777" w:rsidR="00F03FF5" w:rsidRPr="008C706C" w:rsidRDefault="00F03FF5" w:rsidP="00F03FF5">
      <w:pPr>
        <w:pStyle w:val="BodyTextIndent2"/>
        <w:tabs>
          <w:tab w:val="clear" w:pos="3600"/>
          <w:tab w:val="clear" w:pos="4320"/>
          <w:tab w:val="clear" w:pos="7920"/>
        </w:tabs>
        <w:ind w:left="0" w:firstLine="0"/>
        <w:rPr>
          <w:rFonts w:eastAsia="Arial Unicode MS"/>
          <w:b w:val="0"/>
          <w:color w:val="000000"/>
          <w:szCs w:val="24"/>
          <w:u w:color="000000"/>
        </w:rPr>
      </w:pPr>
      <w:r w:rsidRPr="008C706C">
        <w:rPr>
          <w:rFonts w:eastAsia="Arial Unicode MS"/>
          <w:color w:val="000000"/>
          <w:szCs w:val="24"/>
          <w:u w:color="000000"/>
        </w:rPr>
        <w:t xml:space="preserve">Gift Amount:  </w:t>
      </w:r>
      <w:r w:rsidRPr="008C706C">
        <w:rPr>
          <w:rFonts w:eastAsia="Arial Unicode MS"/>
          <w:b w:val="0"/>
          <w:color w:val="000000"/>
          <w:szCs w:val="24"/>
          <w:u w:color="000000"/>
        </w:rPr>
        <w:t>$25,000</w:t>
      </w:r>
    </w:p>
    <w:p w14:paraId="3E7648B3" w14:textId="77777777" w:rsidR="00F03FF5" w:rsidRPr="008C706C" w:rsidRDefault="00F03FF5" w:rsidP="00F03FF5">
      <w:pPr>
        <w:pStyle w:val="BodyTextIndent2"/>
        <w:tabs>
          <w:tab w:val="clear" w:pos="3600"/>
          <w:tab w:val="clear" w:pos="4320"/>
          <w:tab w:val="clear" w:pos="7920"/>
        </w:tabs>
        <w:ind w:left="0" w:firstLine="0"/>
        <w:rPr>
          <w:rFonts w:eastAsia="Arial Unicode MS"/>
          <w:b w:val="0"/>
          <w:color w:val="000000"/>
          <w:szCs w:val="24"/>
          <w:u w:color="000000"/>
        </w:rPr>
      </w:pPr>
      <w:r w:rsidRPr="008C706C">
        <w:rPr>
          <w:rFonts w:eastAsia="Arial Unicode MS"/>
          <w:color w:val="000000"/>
          <w:szCs w:val="24"/>
          <w:u w:color="000000"/>
        </w:rPr>
        <w:t xml:space="preserve">Total Amount </w:t>
      </w:r>
      <w:proofErr w:type="gramStart"/>
      <w:r w:rsidRPr="008C706C">
        <w:rPr>
          <w:rFonts w:eastAsia="Arial Unicode MS"/>
          <w:color w:val="000000"/>
          <w:szCs w:val="24"/>
          <w:u w:color="000000"/>
        </w:rPr>
        <w:t>Paid:</w:t>
      </w:r>
      <w:proofErr w:type="gramEnd"/>
      <w:r w:rsidRPr="008C706C">
        <w:rPr>
          <w:rFonts w:eastAsia="Arial Unicode MS"/>
          <w:b w:val="0"/>
          <w:color w:val="000000"/>
          <w:szCs w:val="24"/>
          <w:u w:color="000000"/>
        </w:rPr>
        <w:t xml:space="preserve">  $25,000</w:t>
      </w:r>
    </w:p>
    <w:p w14:paraId="5ACFE26E" w14:textId="77777777" w:rsidR="00F03FF5" w:rsidRPr="008C706C" w:rsidRDefault="00F03FF5" w:rsidP="00F03FF5">
      <w:pPr>
        <w:jc w:val="both"/>
        <w:rPr>
          <w:rFonts w:ascii="Calibri" w:eastAsia="Calibri" w:hAnsi="Calibri"/>
          <w:sz w:val="22"/>
          <w:szCs w:val="22"/>
        </w:rPr>
      </w:pPr>
      <w:r w:rsidRPr="008C706C">
        <w:rPr>
          <w:rFonts w:eastAsia="Arial Unicode MS"/>
          <w:b/>
          <w:color w:val="000000"/>
          <w:u w:color="000000"/>
        </w:rPr>
        <w:t xml:space="preserve">Biographical Information: </w:t>
      </w:r>
      <w:r w:rsidRPr="008C706C">
        <w:rPr>
          <w:rFonts w:eastAsia="Arial Unicode MS"/>
          <w:color w:val="000000"/>
          <w:u w:color="000000"/>
        </w:rPr>
        <w:t xml:space="preserve"> After living in other places all over the world, Layla and Dr. </w:t>
      </w:r>
      <w:proofErr w:type="spellStart"/>
      <w:r w:rsidRPr="008C706C">
        <w:rPr>
          <w:rFonts w:eastAsia="Arial Unicode MS"/>
          <w:color w:val="000000"/>
          <w:u w:color="000000"/>
        </w:rPr>
        <w:t>Hesham</w:t>
      </w:r>
      <w:proofErr w:type="spellEnd"/>
      <w:r w:rsidRPr="008C706C">
        <w:rPr>
          <w:rFonts w:eastAsia="Arial Unicode MS"/>
          <w:color w:val="000000"/>
          <w:u w:color="000000"/>
        </w:rPr>
        <w:t xml:space="preserve"> </w:t>
      </w:r>
      <w:proofErr w:type="spellStart"/>
      <w:r w:rsidRPr="008C706C">
        <w:rPr>
          <w:rFonts w:eastAsia="Arial Unicode MS"/>
          <w:color w:val="000000"/>
          <w:u w:color="000000"/>
        </w:rPr>
        <w:t>Hazin</w:t>
      </w:r>
      <w:proofErr w:type="spellEnd"/>
      <w:r w:rsidRPr="008C706C">
        <w:rPr>
          <w:rFonts w:eastAsia="Arial Unicode MS"/>
          <w:color w:val="000000"/>
          <w:u w:color="000000"/>
        </w:rPr>
        <w:t xml:space="preserve"> married and settled in Brooklyn, New York in 2006.  A decade and three children later, they moved to Texarkana, Texas where </w:t>
      </w:r>
      <w:proofErr w:type="spellStart"/>
      <w:r w:rsidRPr="008C706C">
        <w:rPr>
          <w:rFonts w:eastAsia="Arial Unicode MS"/>
          <w:color w:val="000000"/>
          <w:u w:color="000000"/>
        </w:rPr>
        <w:t>Hesham</w:t>
      </w:r>
      <w:proofErr w:type="spellEnd"/>
      <w:r w:rsidRPr="008C706C">
        <w:rPr>
          <w:rFonts w:eastAsia="Arial Unicode MS"/>
          <w:color w:val="000000"/>
          <w:u w:color="000000"/>
        </w:rPr>
        <w:t xml:space="preserve">, a board certified M.D. in Oncology, Hematology, an Internal Medicine, accepted the position of Medical Director of the W. Temple Webber Cancer Center at CHRISTUS St. Michael Health System.  With her master’s degree in public administration, Layla uses her education and experience to contribute to the Texarkana community.  </w:t>
      </w:r>
      <w:r w:rsidRPr="008C706C">
        <w:rPr>
          <w:rFonts w:eastAsia="Calibri"/>
        </w:rPr>
        <w:t xml:space="preserve">Layla </w:t>
      </w:r>
      <w:proofErr w:type="spellStart"/>
      <w:r w:rsidRPr="008C706C">
        <w:rPr>
          <w:rFonts w:eastAsia="Calibri"/>
        </w:rPr>
        <w:t>Hazin</w:t>
      </w:r>
      <w:proofErr w:type="spellEnd"/>
      <w:r w:rsidRPr="008C706C">
        <w:rPr>
          <w:rFonts w:eastAsia="Calibri"/>
        </w:rPr>
        <w:t xml:space="preserve"> is a valued member of the Foundation Board of Directors at Texas A&amp;M University-Texarkana and works with various community organizations such as Court Appointed Special Advocates, CHRISTUS St. Michael Friends of the Foundation, Komen Texarkana, and the Texarkana Symphony Orchestra.</w:t>
      </w:r>
    </w:p>
    <w:p w14:paraId="742E6E60" w14:textId="77777777" w:rsidR="00F03FF5" w:rsidRPr="008C706C" w:rsidRDefault="00F03FF5" w:rsidP="00F03FF5">
      <w:pPr>
        <w:pStyle w:val="BodyTextIndent2"/>
        <w:tabs>
          <w:tab w:val="clear" w:pos="3600"/>
          <w:tab w:val="clear" w:pos="4320"/>
          <w:tab w:val="clear" w:pos="7920"/>
        </w:tabs>
        <w:ind w:left="0" w:firstLine="0"/>
        <w:jc w:val="left"/>
        <w:rPr>
          <w:rFonts w:eastAsia="Arial Unicode MS"/>
          <w:color w:val="000000"/>
          <w:szCs w:val="24"/>
          <w:u w:color="000000"/>
        </w:rPr>
      </w:pPr>
    </w:p>
    <w:p w14:paraId="344D3F9A" w14:textId="77777777" w:rsidR="00F03FF5" w:rsidRPr="008C706C" w:rsidRDefault="00F03FF5" w:rsidP="00F03FF5">
      <w:pPr>
        <w:pStyle w:val="BodyTextIndent2"/>
        <w:tabs>
          <w:tab w:val="clear" w:pos="3600"/>
          <w:tab w:val="clear" w:pos="4320"/>
          <w:tab w:val="clear" w:pos="7920"/>
        </w:tabs>
        <w:jc w:val="left"/>
        <w:rPr>
          <w:rFonts w:eastAsia="Arial Unicode MS"/>
          <w:b w:val="0"/>
          <w:color w:val="000000"/>
          <w:szCs w:val="24"/>
          <w:u w:color="000000"/>
        </w:rPr>
      </w:pPr>
    </w:p>
    <w:p w14:paraId="128DD1FC" w14:textId="77777777" w:rsidR="00F03FF5" w:rsidRPr="008C706C" w:rsidRDefault="00F03FF5" w:rsidP="00F03FF5">
      <w:pPr>
        <w:pStyle w:val="BodyTextIndent2"/>
        <w:tabs>
          <w:tab w:val="clear" w:pos="3600"/>
          <w:tab w:val="clear" w:pos="4320"/>
          <w:tab w:val="clear" w:pos="7920"/>
        </w:tabs>
        <w:jc w:val="left"/>
        <w:rPr>
          <w:rFonts w:ascii="Calibri Light" w:eastAsia="Arial Unicode MS" w:hAnsi="Calibri Light"/>
          <w:b w:val="0"/>
          <w:color w:val="000000"/>
          <w:szCs w:val="24"/>
          <w:u w:color="000000"/>
        </w:rPr>
      </w:pPr>
    </w:p>
    <w:p w14:paraId="0E0F1CAA" w14:textId="53786C9D" w:rsidR="00A122EA" w:rsidRPr="00F03FF5" w:rsidRDefault="00A122EA" w:rsidP="00207377">
      <w:pPr>
        <w:rPr>
          <w:color w:val="FF0000"/>
        </w:rPr>
      </w:pPr>
    </w:p>
    <w:sectPr w:rsidR="00A122EA" w:rsidRPr="00F03FF5" w:rsidSect="00F03FF5">
      <w:headerReference w:type="even" r:id="rId14"/>
      <w:headerReference w:type="default" r:id="rId15"/>
      <w:footerReference w:type="default" r:id="rId16"/>
      <w:headerReference w:type="first" r:id="rId17"/>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8C30B6" w14:textId="77777777" w:rsidR="00643A18" w:rsidRDefault="00643A18" w:rsidP="00994F72">
      <w:r>
        <w:separator/>
      </w:r>
    </w:p>
  </w:endnote>
  <w:endnote w:type="continuationSeparator" w:id="0">
    <w:p w14:paraId="6D373A53" w14:textId="77777777" w:rsidR="00643A18" w:rsidRDefault="00643A18" w:rsidP="00994F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7D493A" w14:textId="77777777" w:rsidR="00BF6256" w:rsidRDefault="003407CD" w:rsidP="00BF6256">
    <w:pPr>
      <w:pStyle w:val="Footer"/>
      <w:jc w:val="center"/>
    </w:pPr>
    <w:r>
      <w:t>Page 2 of 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2131FA" w14:textId="77777777" w:rsidR="00C212F7" w:rsidRPr="00342C8E" w:rsidRDefault="00342C8E" w:rsidP="005169F1">
    <w:pPr>
      <w:pStyle w:val="Footer"/>
      <w:jc w:val="center"/>
      <w:rPr>
        <w:szCs w:val="22"/>
      </w:rPr>
    </w:pPr>
    <w:r w:rsidRPr="00342C8E">
      <w:rPr>
        <w:szCs w:val="22"/>
      </w:rPr>
      <w:t xml:space="preserve">Page </w:t>
    </w:r>
    <w:r w:rsidRPr="00342C8E">
      <w:rPr>
        <w:szCs w:val="22"/>
      </w:rPr>
      <w:fldChar w:fldCharType="begin"/>
    </w:r>
    <w:r w:rsidRPr="00342C8E">
      <w:rPr>
        <w:szCs w:val="22"/>
      </w:rPr>
      <w:instrText xml:space="preserve"> PAGE   \* MERGEFORMAT </w:instrText>
    </w:r>
    <w:r w:rsidRPr="00342C8E">
      <w:rPr>
        <w:szCs w:val="22"/>
      </w:rPr>
      <w:fldChar w:fldCharType="separate"/>
    </w:r>
    <w:r w:rsidR="00E52B17">
      <w:rPr>
        <w:noProof/>
        <w:szCs w:val="22"/>
      </w:rPr>
      <w:t>4</w:t>
    </w:r>
    <w:r w:rsidRPr="00342C8E">
      <w:rPr>
        <w:noProof/>
        <w:szCs w:val="22"/>
      </w:rPr>
      <w:fldChar w:fldCharType="end"/>
    </w:r>
    <w:r w:rsidRPr="00342C8E">
      <w:rPr>
        <w:noProof/>
        <w:szCs w:val="22"/>
      </w:rPr>
      <w:t xml:space="preserve"> of </w:t>
    </w:r>
    <w:r w:rsidR="000C3CE8">
      <w:rPr>
        <w:noProof/>
        <w:szCs w:val="22"/>
      </w:rPr>
      <w:t>4</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C40ED5" w14:textId="77777777" w:rsidR="005D46F2" w:rsidRPr="00E52B17" w:rsidRDefault="00F03FF5" w:rsidP="00E52B1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14079A" w14:textId="01E78FE5" w:rsidR="006544DF" w:rsidRPr="00F03FF5" w:rsidRDefault="00F03FF5" w:rsidP="00F03FF5">
    <w:pPr>
      <w:pStyle w:val="Footer"/>
      <w:jc w:val="center"/>
      <w:rPr>
        <w:rFonts w:ascii="Times New Roman" w:hAnsi="Times New Roman"/>
      </w:rPr>
    </w:pPr>
    <w:r w:rsidRPr="00F03FF5">
      <w:rPr>
        <w:rFonts w:ascii="Times New Roman" w:hAnsi="Times New Roman"/>
      </w:rPr>
      <w:t xml:space="preserve">Page </w:t>
    </w:r>
    <w:r w:rsidRPr="00F03FF5">
      <w:rPr>
        <w:rFonts w:ascii="Times New Roman" w:hAnsi="Times New Roman"/>
        <w:bCs/>
      </w:rPr>
      <w:fldChar w:fldCharType="begin"/>
    </w:r>
    <w:r w:rsidRPr="00F03FF5">
      <w:rPr>
        <w:rFonts w:ascii="Times New Roman" w:hAnsi="Times New Roman"/>
        <w:bCs/>
      </w:rPr>
      <w:instrText xml:space="preserve"> PAGE </w:instrText>
    </w:r>
    <w:r w:rsidRPr="00F03FF5">
      <w:rPr>
        <w:rFonts w:ascii="Times New Roman" w:hAnsi="Times New Roman"/>
        <w:bCs/>
      </w:rPr>
      <w:fldChar w:fldCharType="separate"/>
    </w:r>
    <w:r>
      <w:rPr>
        <w:rFonts w:ascii="Times New Roman" w:hAnsi="Times New Roman"/>
        <w:bCs/>
        <w:noProof/>
      </w:rPr>
      <w:t>3</w:t>
    </w:r>
    <w:r w:rsidRPr="00F03FF5">
      <w:rPr>
        <w:rFonts w:ascii="Times New Roman" w:hAnsi="Times New Roman"/>
        <w:bCs/>
      </w:rPr>
      <w:fldChar w:fldCharType="end"/>
    </w:r>
    <w:r w:rsidRPr="00F03FF5">
      <w:rPr>
        <w:rFonts w:ascii="Times New Roman" w:hAnsi="Times New Roman"/>
      </w:rPr>
      <w:t xml:space="preserve"> of </w:t>
    </w:r>
    <w:r w:rsidRPr="00F03FF5">
      <w:rPr>
        <w:rFonts w:ascii="Times New Roman" w:hAnsi="Times New Roman"/>
        <w:bCs/>
      </w:rPr>
      <w:t>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23DF54" w14:textId="77777777" w:rsidR="00643A18" w:rsidRDefault="00643A18" w:rsidP="00994F72">
      <w:r>
        <w:separator/>
      </w:r>
    </w:p>
  </w:footnote>
  <w:footnote w:type="continuationSeparator" w:id="0">
    <w:p w14:paraId="5EAE6846" w14:textId="77777777" w:rsidR="00643A18" w:rsidRDefault="00643A18" w:rsidP="00994F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F93355" w14:textId="77777777" w:rsidR="005F49E9" w:rsidRPr="005C28A1" w:rsidRDefault="00FE3008">
    <w:pPr>
      <w:tabs>
        <w:tab w:val="left" w:pos="-720"/>
      </w:tabs>
      <w:suppressAutoHyphens/>
      <w:jc w:val="both"/>
      <w:rPr>
        <w:rFonts w:ascii="Times New Roman" w:hAnsi="Times New Roman"/>
        <w:spacing w:val="-3"/>
      </w:rPr>
    </w:pPr>
    <w:r w:rsidRPr="005C28A1">
      <w:rPr>
        <w:rFonts w:ascii="Times New Roman" w:hAnsi="Times New Roman"/>
        <w:spacing w:val="-3"/>
      </w:rPr>
      <w:t xml:space="preserve">Agenda Item </w:t>
    </w:r>
    <w:r w:rsidR="005F49E9" w:rsidRPr="005C28A1">
      <w:rPr>
        <w:rFonts w:ascii="Times New Roman" w:hAnsi="Times New Roman"/>
        <w:spacing w:val="-3"/>
      </w:rPr>
      <w:t>No.</w:t>
    </w:r>
  </w:p>
  <w:p w14:paraId="2D330657" w14:textId="77777777" w:rsidR="00BF6256" w:rsidRPr="005C28A1" w:rsidRDefault="005F49E9">
    <w:pPr>
      <w:tabs>
        <w:tab w:val="left" w:pos="-720"/>
      </w:tabs>
      <w:suppressAutoHyphens/>
      <w:jc w:val="both"/>
      <w:rPr>
        <w:rFonts w:ascii="Times New Roman" w:hAnsi="Times New Roman"/>
        <w:spacing w:val="-3"/>
      </w:rPr>
    </w:pPr>
    <w:r w:rsidRPr="005C28A1">
      <w:rPr>
        <w:rFonts w:ascii="Times New Roman" w:hAnsi="Times New Roman"/>
        <w:spacing w:val="-3"/>
      </w:rPr>
      <w:t xml:space="preserve">Agenda Item </w:t>
    </w:r>
    <w:r w:rsidR="00FE3008" w:rsidRPr="005C28A1">
      <w:rPr>
        <w:rFonts w:ascii="Times New Roman" w:hAnsi="Times New Roman"/>
        <w:spacing w:val="-3"/>
      </w:rPr>
      <w:t>Briefing</w:t>
    </w:r>
  </w:p>
  <w:p w14:paraId="198715DF" w14:textId="77777777" w:rsidR="00FE3008" w:rsidRPr="005C28A1" w:rsidRDefault="00FE3008">
    <w:pPr>
      <w:tabs>
        <w:tab w:val="left" w:pos="-720"/>
      </w:tabs>
      <w:suppressAutoHyphens/>
      <w:jc w:val="both"/>
      <w:rPr>
        <w:rFonts w:ascii="Times New Roman" w:hAnsi="Times New Roman"/>
        <w:spacing w:val="-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771BA8" w14:textId="77777777" w:rsidR="00FE3008" w:rsidRPr="00FE3008" w:rsidRDefault="00FE3008" w:rsidP="00FE30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F2857E" w14:textId="77777777" w:rsidR="005D46F2" w:rsidRDefault="00F03FF5" w:rsidP="005169F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AF7DF1" w14:textId="77777777" w:rsidR="00F251D4" w:rsidRDefault="00F03FF5">
    <w:pPr>
      <w:pStyle w:val="Head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47F5AC5" w14:textId="77777777" w:rsidR="00F251D4" w:rsidRDefault="00F03FF5">
    <w:pPr>
      <w:pStyle w:val="Header"/>
      <w:ind w:firstLine="360"/>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FC0997" w14:textId="77777777" w:rsidR="00F251D4" w:rsidRDefault="00F03FF5">
    <w:pPr>
      <w:tabs>
        <w:tab w:val="left" w:pos="-720"/>
      </w:tabs>
      <w:suppressAutoHyphens/>
      <w:jc w:val="both"/>
      <w:rPr>
        <w:spacing w:val="-3"/>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8A4861" w14:textId="77777777" w:rsidR="00F251D4" w:rsidRDefault="00F03FF5" w:rsidP="00F251D4">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32EF2"/>
    <w:multiLevelType w:val="hybridMultilevel"/>
    <w:tmpl w:val="E1841DB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A37DDE"/>
    <w:multiLevelType w:val="hybridMultilevel"/>
    <w:tmpl w:val="81F895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8F2A59"/>
    <w:multiLevelType w:val="hybridMultilevel"/>
    <w:tmpl w:val="626C45EC"/>
    <w:lvl w:ilvl="0" w:tplc="D478795C">
      <w:numFmt w:val="bullet"/>
      <w:lvlText w:val=""/>
      <w:lvlJc w:val="left"/>
      <w:pPr>
        <w:ind w:left="405" w:hanging="360"/>
      </w:pPr>
      <w:rPr>
        <w:rFonts w:ascii="Symbol" w:eastAsia="Times New Roman" w:hAnsi="Symbol"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3" w15:restartNumberingAfterBreak="0">
    <w:nsid w:val="2518541D"/>
    <w:multiLevelType w:val="hybridMultilevel"/>
    <w:tmpl w:val="51E6470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2DD5978"/>
    <w:multiLevelType w:val="hybridMultilevel"/>
    <w:tmpl w:val="C85E78A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4915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93C"/>
    <w:rsid w:val="000014DE"/>
    <w:rsid w:val="000133DE"/>
    <w:rsid w:val="000356E0"/>
    <w:rsid w:val="000C3CE8"/>
    <w:rsid w:val="00130ADA"/>
    <w:rsid w:val="0015750E"/>
    <w:rsid w:val="00160C26"/>
    <w:rsid w:val="00160F97"/>
    <w:rsid w:val="00195892"/>
    <w:rsid w:val="00207377"/>
    <w:rsid w:val="002079D7"/>
    <w:rsid w:val="002179A3"/>
    <w:rsid w:val="00225682"/>
    <w:rsid w:val="00225DA9"/>
    <w:rsid w:val="00271A89"/>
    <w:rsid w:val="002744B3"/>
    <w:rsid w:val="002809A1"/>
    <w:rsid w:val="002B1F2E"/>
    <w:rsid w:val="00300BC1"/>
    <w:rsid w:val="00314EA9"/>
    <w:rsid w:val="003341AE"/>
    <w:rsid w:val="003407CD"/>
    <w:rsid w:val="00342C8E"/>
    <w:rsid w:val="003804D4"/>
    <w:rsid w:val="003E2AE0"/>
    <w:rsid w:val="003F528D"/>
    <w:rsid w:val="00427144"/>
    <w:rsid w:val="00434A1A"/>
    <w:rsid w:val="00544F12"/>
    <w:rsid w:val="00545175"/>
    <w:rsid w:val="00545874"/>
    <w:rsid w:val="005C1317"/>
    <w:rsid w:val="005C28A1"/>
    <w:rsid w:val="005F49E9"/>
    <w:rsid w:val="006417CF"/>
    <w:rsid w:val="00643A18"/>
    <w:rsid w:val="00715377"/>
    <w:rsid w:val="00750F9C"/>
    <w:rsid w:val="00777296"/>
    <w:rsid w:val="00796D0C"/>
    <w:rsid w:val="007E7EED"/>
    <w:rsid w:val="00817371"/>
    <w:rsid w:val="00821DBA"/>
    <w:rsid w:val="008265D5"/>
    <w:rsid w:val="00860C6C"/>
    <w:rsid w:val="00885339"/>
    <w:rsid w:val="00893DF2"/>
    <w:rsid w:val="008D0EAA"/>
    <w:rsid w:val="008E4FFE"/>
    <w:rsid w:val="008E7EE4"/>
    <w:rsid w:val="00916364"/>
    <w:rsid w:val="009726AF"/>
    <w:rsid w:val="00977475"/>
    <w:rsid w:val="00987B6E"/>
    <w:rsid w:val="00994F72"/>
    <w:rsid w:val="009A54C4"/>
    <w:rsid w:val="009A64FB"/>
    <w:rsid w:val="009E5D62"/>
    <w:rsid w:val="009F198B"/>
    <w:rsid w:val="00A122EA"/>
    <w:rsid w:val="00A604F8"/>
    <w:rsid w:val="00AF0A0B"/>
    <w:rsid w:val="00B1293C"/>
    <w:rsid w:val="00B1538C"/>
    <w:rsid w:val="00B24240"/>
    <w:rsid w:val="00B37F06"/>
    <w:rsid w:val="00B400B4"/>
    <w:rsid w:val="00B4773A"/>
    <w:rsid w:val="00BD43A1"/>
    <w:rsid w:val="00BF6256"/>
    <w:rsid w:val="00C212F7"/>
    <w:rsid w:val="00CC4A9F"/>
    <w:rsid w:val="00CE05F3"/>
    <w:rsid w:val="00D10CD4"/>
    <w:rsid w:val="00D1238C"/>
    <w:rsid w:val="00D439BA"/>
    <w:rsid w:val="00D702EF"/>
    <w:rsid w:val="00D71821"/>
    <w:rsid w:val="00D91DD1"/>
    <w:rsid w:val="00DC1F4C"/>
    <w:rsid w:val="00DF3E5B"/>
    <w:rsid w:val="00E330EE"/>
    <w:rsid w:val="00E52B17"/>
    <w:rsid w:val="00E73406"/>
    <w:rsid w:val="00E83A81"/>
    <w:rsid w:val="00E8429A"/>
    <w:rsid w:val="00F03FF5"/>
    <w:rsid w:val="00F32EF3"/>
    <w:rsid w:val="00F37DFB"/>
    <w:rsid w:val="00F621E6"/>
    <w:rsid w:val="00FB0FCC"/>
    <w:rsid w:val="00FE3008"/>
    <w:rsid w:val="00FF3857"/>
    <w:rsid w:val="00FF7E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7BAD4E49"/>
  <w15:docId w15:val="{7DD546A9-83B6-4DA1-A907-6C108824A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293C"/>
    <w:pPr>
      <w:spacing w:after="0" w:line="240" w:lineRule="auto"/>
    </w:pPr>
    <w:rPr>
      <w:rFonts w:ascii="CG Times" w:eastAsia="Times New Roman" w:hAnsi="CG 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1293C"/>
    <w:pPr>
      <w:tabs>
        <w:tab w:val="center" w:pos="4320"/>
        <w:tab w:val="right" w:pos="8640"/>
      </w:tabs>
    </w:pPr>
  </w:style>
  <w:style w:type="character" w:customStyle="1" w:styleId="HeaderChar">
    <w:name w:val="Header Char"/>
    <w:basedOn w:val="DefaultParagraphFont"/>
    <w:link w:val="Header"/>
    <w:rsid w:val="00B1293C"/>
    <w:rPr>
      <w:rFonts w:ascii="CG Times" w:eastAsia="Times New Roman" w:hAnsi="CG Times" w:cs="Times New Roman"/>
      <w:sz w:val="24"/>
      <w:szCs w:val="20"/>
    </w:rPr>
  </w:style>
  <w:style w:type="paragraph" w:styleId="Footer">
    <w:name w:val="footer"/>
    <w:basedOn w:val="Normal"/>
    <w:link w:val="FooterChar"/>
    <w:uiPriority w:val="99"/>
    <w:rsid w:val="00B1293C"/>
    <w:pPr>
      <w:tabs>
        <w:tab w:val="center" w:pos="4320"/>
        <w:tab w:val="right" w:pos="8640"/>
      </w:tabs>
    </w:pPr>
  </w:style>
  <w:style w:type="character" w:customStyle="1" w:styleId="FooterChar">
    <w:name w:val="Footer Char"/>
    <w:basedOn w:val="DefaultParagraphFont"/>
    <w:link w:val="Footer"/>
    <w:uiPriority w:val="99"/>
    <w:rsid w:val="00B1293C"/>
    <w:rPr>
      <w:rFonts w:ascii="CG Times" w:eastAsia="Times New Roman" w:hAnsi="CG Times" w:cs="Times New Roman"/>
      <w:sz w:val="24"/>
      <w:szCs w:val="20"/>
    </w:rPr>
  </w:style>
  <w:style w:type="character" w:styleId="PageNumber">
    <w:name w:val="page number"/>
    <w:basedOn w:val="DefaultParagraphFont"/>
    <w:rsid w:val="00B1293C"/>
  </w:style>
  <w:style w:type="paragraph" w:styleId="ListParagraph">
    <w:name w:val="List Paragraph"/>
    <w:basedOn w:val="Normal"/>
    <w:uiPriority w:val="34"/>
    <w:qFormat/>
    <w:rsid w:val="00D702EF"/>
    <w:pPr>
      <w:ind w:left="720"/>
      <w:contextualSpacing/>
    </w:pPr>
  </w:style>
  <w:style w:type="paragraph" w:styleId="NormalWeb">
    <w:name w:val="Normal (Web)"/>
    <w:basedOn w:val="Normal"/>
    <w:uiPriority w:val="99"/>
    <w:unhideWhenUsed/>
    <w:rsid w:val="00A122EA"/>
    <w:pPr>
      <w:spacing w:after="240"/>
    </w:pPr>
    <w:rPr>
      <w:rFonts w:ascii="Times New Roman" w:hAnsi="Times New Roman"/>
      <w:szCs w:val="24"/>
    </w:rPr>
  </w:style>
  <w:style w:type="paragraph" w:styleId="BalloonText">
    <w:name w:val="Balloon Text"/>
    <w:basedOn w:val="Normal"/>
    <w:link w:val="BalloonTextChar"/>
    <w:uiPriority w:val="99"/>
    <w:semiHidden/>
    <w:unhideWhenUsed/>
    <w:rsid w:val="0019589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5892"/>
    <w:rPr>
      <w:rFonts w:ascii="Segoe UI" w:eastAsia="Times New Roman" w:hAnsi="Segoe UI" w:cs="Segoe UI"/>
      <w:sz w:val="18"/>
      <w:szCs w:val="18"/>
    </w:rPr>
  </w:style>
  <w:style w:type="character" w:styleId="Hyperlink">
    <w:name w:val="Hyperlink"/>
    <w:basedOn w:val="DefaultParagraphFont"/>
    <w:uiPriority w:val="99"/>
    <w:unhideWhenUsed/>
    <w:rsid w:val="000C3CE8"/>
    <w:rPr>
      <w:color w:val="0000FF" w:themeColor="hyperlink"/>
      <w:u w:val="single"/>
    </w:rPr>
  </w:style>
  <w:style w:type="character" w:customStyle="1" w:styleId="UnresolvedMention">
    <w:name w:val="Unresolved Mention"/>
    <w:basedOn w:val="DefaultParagraphFont"/>
    <w:uiPriority w:val="99"/>
    <w:semiHidden/>
    <w:unhideWhenUsed/>
    <w:rsid w:val="000C3CE8"/>
    <w:rPr>
      <w:color w:val="605E5C"/>
      <w:shd w:val="clear" w:color="auto" w:fill="E1DFDD"/>
    </w:rPr>
  </w:style>
  <w:style w:type="character" w:styleId="CommentReference">
    <w:name w:val="annotation reference"/>
    <w:basedOn w:val="DefaultParagraphFont"/>
    <w:uiPriority w:val="99"/>
    <w:semiHidden/>
    <w:unhideWhenUsed/>
    <w:rsid w:val="006417CF"/>
    <w:rPr>
      <w:sz w:val="16"/>
      <w:szCs w:val="16"/>
    </w:rPr>
  </w:style>
  <w:style w:type="paragraph" w:styleId="CommentText">
    <w:name w:val="annotation text"/>
    <w:basedOn w:val="Normal"/>
    <w:link w:val="CommentTextChar"/>
    <w:uiPriority w:val="99"/>
    <w:semiHidden/>
    <w:unhideWhenUsed/>
    <w:rsid w:val="006417CF"/>
    <w:rPr>
      <w:sz w:val="20"/>
    </w:rPr>
  </w:style>
  <w:style w:type="character" w:customStyle="1" w:styleId="CommentTextChar">
    <w:name w:val="Comment Text Char"/>
    <w:basedOn w:val="DefaultParagraphFont"/>
    <w:link w:val="CommentText"/>
    <w:uiPriority w:val="99"/>
    <w:semiHidden/>
    <w:rsid w:val="006417CF"/>
    <w:rPr>
      <w:rFonts w:ascii="CG Times" w:eastAsia="Times New Roman" w:hAnsi="CG Times" w:cs="Times New Roman"/>
      <w:sz w:val="20"/>
      <w:szCs w:val="20"/>
    </w:rPr>
  </w:style>
  <w:style w:type="paragraph" w:styleId="CommentSubject">
    <w:name w:val="annotation subject"/>
    <w:basedOn w:val="CommentText"/>
    <w:next w:val="CommentText"/>
    <w:link w:val="CommentSubjectChar"/>
    <w:uiPriority w:val="99"/>
    <w:semiHidden/>
    <w:unhideWhenUsed/>
    <w:rsid w:val="006417CF"/>
    <w:rPr>
      <w:b/>
      <w:bCs/>
    </w:rPr>
  </w:style>
  <w:style w:type="character" w:customStyle="1" w:styleId="CommentSubjectChar">
    <w:name w:val="Comment Subject Char"/>
    <w:basedOn w:val="CommentTextChar"/>
    <w:link w:val="CommentSubject"/>
    <w:uiPriority w:val="99"/>
    <w:semiHidden/>
    <w:rsid w:val="006417CF"/>
    <w:rPr>
      <w:rFonts w:ascii="CG Times" w:eastAsia="Times New Roman" w:hAnsi="CG Times" w:cs="Times New Roman"/>
      <w:b/>
      <w:bCs/>
      <w:sz w:val="20"/>
      <w:szCs w:val="20"/>
    </w:rPr>
  </w:style>
  <w:style w:type="paragraph" w:styleId="Revision">
    <w:name w:val="Revision"/>
    <w:hidden/>
    <w:uiPriority w:val="99"/>
    <w:semiHidden/>
    <w:rsid w:val="006417CF"/>
    <w:pPr>
      <w:spacing w:after="0" w:line="240" w:lineRule="auto"/>
    </w:pPr>
    <w:rPr>
      <w:rFonts w:ascii="CG Times" w:eastAsia="Times New Roman" w:hAnsi="CG Times" w:cs="Times New Roman"/>
      <w:sz w:val="24"/>
      <w:szCs w:val="20"/>
    </w:rPr>
  </w:style>
  <w:style w:type="paragraph" w:styleId="BodyTextIndent2">
    <w:name w:val="Body Text Indent 2"/>
    <w:basedOn w:val="Normal"/>
    <w:link w:val="BodyTextIndent2Char"/>
    <w:rsid w:val="00F03FF5"/>
    <w:pPr>
      <w:tabs>
        <w:tab w:val="left" w:pos="3600"/>
        <w:tab w:val="left" w:pos="4320"/>
        <w:tab w:val="left" w:pos="7920"/>
      </w:tabs>
      <w:ind w:left="540" w:hanging="540"/>
      <w:jc w:val="both"/>
    </w:pPr>
    <w:rPr>
      <w:rFonts w:ascii="Times New Roman" w:hAnsi="Times New Roman"/>
      <w:b/>
    </w:rPr>
  </w:style>
  <w:style w:type="character" w:customStyle="1" w:styleId="BodyTextIndent2Char">
    <w:name w:val="Body Text Indent 2 Char"/>
    <w:basedOn w:val="DefaultParagraphFont"/>
    <w:link w:val="BodyTextIndent2"/>
    <w:rsid w:val="00F03FF5"/>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7257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1310</Words>
  <Characters>7467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TAMUS</Company>
  <LinksUpToDate>false</LinksUpToDate>
  <CharactersWithSpaces>8760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ckrenek</dc:creator>
  <cp:lastModifiedBy>Stacy Flores</cp:lastModifiedBy>
  <cp:revision>2</cp:revision>
  <cp:lastPrinted>2021-11-01T14:52:00Z</cp:lastPrinted>
  <dcterms:created xsi:type="dcterms:W3CDTF">2021-11-18T14:50:00Z</dcterms:created>
  <dcterms:modified xsi:type="dcterms:W3CDTF">2021-11-18T14:50:00Z</dcterms:modified>
</cp:coreProperties>
</file>