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73" w:rsidRPr="00A75E1A" w:rsidRDefault="00E47E73" w:rsidP="00E47E73">
      <w:pPr>
        <w:rPr>
          <w:b/>
          <w:sz w:val="23"/>
          <w:szCs w:val="23"/>
          <w:u w:val="single"/>
        </w:rPr>
      </w:pPr>
      <w:r w:rsidRPr="00A75E1A">
        <w:rPr>
          <w:b/>
          <w:sz w:val="23"/>
          <w:szCs w:val="23"/>
          <w:u w:val="single"/>
        </w:rPr>
        <w:t>General Delegations:</w:t>
      </w:r>
    </w:p>
    <w:p w:rsidR="00E47E73" w:rsidRPr="00A75E1A" w:rsidRDefault="00E47E73" w:rsidP="00067689">
      <w:pPr>
        <w:spacing w:before="120"/>
        <w:jc w:val="both"/>
        <w:rPr>
          <w:sz w:val="23"/>
          <w:szCs w:val="23"/>
        </w:rPr>
      </w:pPr>
      <w:r w:rsidRPr="00A75E1A">
        <w:rPr>
          <w:sz w:val="23"/>
          <w:szCs w:val="23"/>
        </w:rPr>
        <w:t xml:space="preserve">The Chancellor is delegated the authority to sign and approve contracts </w:t>
      </w:r>
      <w:r w:rsidR="00F25042">
        <w:rPr>
          <w:sz w:val="23"/>
          <w:szCs w:val="23"/>
        </w:rPr>
        <w:t>$350,000 or less</w:t>
      </w:r>
      <w:r w:rsidRPr="00A75E1A">
        <w:rPr>
          <w:sz w:val="23"/>
          <w:szCs w:val="23"/>
        </w:rPr>
        <w:t xml:space="preserve"> not specifically reserved by the Board of Regents in System Policy </w:t>
      </w:r>
      <w:r w:rsidRPr="00A75E1A">
        <w:rPr>
          <w:i/>
          <w:sz w:val="23"/>
          <w:szCs w:val="23"/>
        </w:rPr>
        <w:t>25.07</w:t>
      </w:r>
      <w:r w:rsidR="00F776B5" w:rsidRPr="00A75E1A">
        <w:rPr>
          <w:i/>
          <w:sz w:val="23"/>
          <w:szCs w:val="23"/>
        </w:rPr>
        <w:t>, Contract Administration</w:t>
      </w:r>
      <w:r w:rsidRPr="00A75E1A">
        <w:rPr>
          <w:sz w:val="23"/>
          <w:szCs w:val="23"/>
        </w:rPr>
        <w:t xml:space="preserve">.  In case of unavailability, the Chancellor delegates authority to the </w:t>
      </w:r>
      <w:r w:rsidR="00F25042">
        <w:rPr>
          <w:sz w:val="23"/>
          <w:szCs w:val="23"/>
        </w:rPr>
        <w:t>Chief Business Officer (CBO)</w:t>
      </w:r>
      <w:r w:rsidR="000D67A2" w:rsidRPr="00A75E1A">
        <w:rPr>
          <w:sz w:val="23"/>
          <w:szCs w:val="23"/>
        </w:rPr>
        <w:t xml:space="preserve"> </w:t>
      </w:r>
      <w:r w:rsidRPr="00A75E1A">
        <w:rPr>
          <w:sz w:val="23"/>
          <w:szCs w:val="23"/>
        </w:rPr>
        <w:t xml:space="preserve">and the </w:t>
      </w:r>
      <w:r w:rsidR="00F25042">
        <w:rPr>
          <w:sz w:val="23"/>
          <w:szCs w:val="23"/>
        </w:rPr>
        <w:t>Chief Investment Officer and Treasurer (CIOT)</w:t>
      </w:r>
      <w:r w:rsidR="000D67A2" w:rsidRPr="00A75E1A">
        <w:rPr>
          <w:sz w:val="23"/>
          <w:szCs w:val="23"/>
        </w:rPr>
        <w:t xml:space="preserve"> to sign and approve those contracts.</w:t>
      </w:r>
    </w:p>
    <w:p w:rsidR="00E47E73" w:rsidRPr="00A75E1A" w:rsidRDefault="00E47E73" w:rsidP="00067689">
      <w:pPr>
        <w:spacing w:before="120"/>
        <w:jc w:val="both"/>
        <w:rPr>
          <w:sz w:val="23"/>
          <w:szCs w:val="23"/>
        </w:rPr>
      </w:pPr>
      <w:r w:rsidRPr="00A75E1A">
        <w:rPr>
          <w:sz w:val="23"/>
          <w:szCs w:val="23"/>
        </w:rPr>
        <w:t xml:space="preserve">In accordance with System Policy </w:t>
      </w:r>
      <w:r w:rsidRPr="00A75E1A">
        <w:rPr>
          <w:i/>
          <w:sz w:val="23"/>
          <w:szCs w:val="23"/>
        </w:rPr>
        <w:t>25.07</w:t>
      </w:r>
      <w:r w:rsidRPr="00A75E1A">
        <w:rPr>
          <w:sz w:val="23"/>
          <w:szCs w:val="23"/>
        </w:rPr>
        <w:t>, the Delegation of Authority for Contract Administration for all contracts $</w:t>
      </w:r>
      <w:r w:rsidR="00F25042">
        <w:rPr>
          <w:sz w:val="23"/>
          <w:szCs w:val="23"/>
        </w:rPr>
        <w:t>350</w:t>
      </w:r>
      <w:r w:rsidRPr="00A75E1A">
        <w:rPr>
          <w:sz w:val="23"/>
          <w:szCs w:val="23"/>
        </w:rPr>
        <w:t xml:space="preserve">,000 or less is shown on the following pages.  In case of unavailability of the person </w:t>
      </w:r>
      <w:r w:rsidR="006A5964" w:rsidRPr="00A75E1A">
        <w:rPr>
          <w:sz w:val="23"/>
          <w:szCs w:val="23"/>
        </w:rPr>
        <w:t xml:space="preserve">who </w:t>
      </w:r>
      <w:r w:rsidRPr="00A75E1A">
        <w:rPr>
          <w:sz w:val="23"/>
          <w:szCs w:val="23"/>
        </w:rPr>
        <w:t xml:space="preserve">has the delegated authority, the </w:t>
      </w:r>
      <w:r w:rsidR="005C5A55">
        <w:rPr>
          <w:sz w:val="23"/>
          <w:szCs w:val="23"/>
        </w:rPr>
        <w:t>Deputy Director</w:t>
      </w:r>
      <w:r w:rsidR="003D3E49" w:rsidRPr="00A75E1A">
        <w:rPr>
          <w:sz w:val="23"/>
          <w:szCs w:val="23"/>
        </w:rPr>
        <w:t xml:space="preserve"> </w:t>
      </w:r>
      <w:r w:rsidRPr="00A75E1A">
        <w:rPr>
          <w:sz w:val="23"/>
          <w:szCs w:val="23"/>
        </w:rPr>
        <w:t>is delegated the authority to execute the contract.</w:t>
      </w:r>
    </w:p>
    <w:p w:rsidR="00007CAB" w:rsidRPr="00A75E1A" w:rsidRDefault="00007CAB" w:rsidP="00953812">
      <w:r w:rsidRPr="00A75E1A">
        <w:t>Footnotes:</w:t>
      </w:r>
    </w:p>
    <w:p w:rsidR="00007CAB" w:rsidRPr="00A75E1A" w:rsidRDefault="00007CAB" w:rsidP="00CA25F3">
      <w:pPr>
        <w:pStyle w:val="Footer"/>
        <w:spacing w:before="120"/>
        <w:ind w:left="198" w:hanging="198"/>
        <w:jc w:val="both"/>
        <w:rPr>
          <w:sz w:val="23"/>
          <w:szCs w:val="23"/>
        </w:rPr>
      </w:pPr>
      <w:r w:rsidRPr="00A75E1A">
        <w:rPr>
          <w:sz w:val="23"/>
          <w:szCs w:val="23"/>
          <w:vertAlign w:val="superscript"/>
        </w:rPr>
        <w:t>1</w:t>
      </w:r>
      <w:r w:rsidRPr="00A75E1A">
        <w:rPr>
          <w:sz w:val="23"/>
          <w:szCs w:val="23"/>
        </w:rPr>
        <w:t xml:space="preserve">  Contracts which involve a stated or implied consideration within stated limits and primary terms of five years or less.  All contracts must be reviewed by the Office of General Counsel</w:t>
      </w:r>
      <w:r w:rsidR="005B3B8F">
        <w:rPr>
          <w:sz w:val="23"/>
          <w:szCs w:val="23"/>
        </w:rPr>
        <w:t xml:space="preserve"> (OGC)</w:t>
      </w:r>
      <w:r w:rsidRPr="00A75E1A">
        <w:rPr>
          <w:sz w:val="23"/>
          <w:szCs w:val="23"/>
        </w:rPr>
        <w:t>, unless in previously approved format or less than $50,000 with contract review short form attached to contract.</w:t>
      </w:r>
    </w:p>
    <w:p w:rsidR="00007CAB" w:rsidRPr="00A75E1A" w:rsidRDefault="00007CAB" w:rsidP="00007CAB">
      <w:pPr>
        <w:pStyle w:val="Footer"/>
        <w:ind w:left="270" w:hanging="270"/>
        <w:jc w:val="both"/>
        <w:rPr>
          <w:sz w:val="23"/>
          <w:szCs w:val="23"/>
        </w:rPr>
      </w:pPr>
    </w:p>
    <w:p w:rsidR="00007CAB" w:rsidRPr="00A75E1A" w:rsidRDefault="00007CAB" w:rsidP="00CA25F3">
      <w:pPr>
        <w:pStyle w:val="Footer"/>
        <w:ind w:left="198" w:hanging="198"/>
        <w:jc w:val="both"/>
        <w:rPr>
          <w:sz w:val="23"/>
          <w:szCs w:val="23"/>
        </w:rPr>
      </w:pPr>
      <w:r w:rsidRPr="00A75E1A">
        <w:rPr>
          <w:sz w:val="23"/>
          <w:szCs w:val="23"/>
          <w:vertAlign w:val="superscript"/>
        </w:rPr>
        <w:t xml:space="preserve">2 </w:t>
      </w:r>
      <w:r w:rsidRPr="00A75E1A">
        <w:rPr>
          <w:sz w:val="23"/>
          <w:szCs w:val="23"/>
        </w:rPr>
        <w:t xml:space="preserve"> When an office or department is listed in the </w:t>
      </w:r>
      <w:r w:rsidRPr="00784E97">
        <w:rPr>
          <w:b/>
          <w:sz w:val="23"/>
          <w:szCs w:val="23"/>
        </w:rPr>
        <w:t>Routing for Departmental Review</w:t>
      </w:r>
      <w:r w:rsidRPr="00A75E1A">
        <w:rPr>
          <w:sz w:val="23"/>
          <w:szCs w:val="23"/>
        </w:rPr>
        <w:t xml:space="preserve"> or the </w:t>
      </w:r>
      <w:r w:rsidRPr="00784E97">
        <w:rPr>
          <w:b/>
          <w:sz w:val="23"/>
          <w:szCs w:val="23"/>
        </w:rPr>
        <w:t>Authorization to Execute Contracts</w:t>
      </w:r>
      <w:r w:rsidRPr="00A75E1A">
        <w:rPr>
          <w:sz w:val="23"/>
          <w:szCs w:val="23"/>
        </w:rPr>
        <w:t xml:space="preserve"> sections, it is the responsibility of the director of the department, or designee, to review or sign the contract.</w:t>
      </w:r>
    </w:p>
    <w:p w:rsidR="00007CAB" w:rsidRPr="00A75E1A" w:rsidRDefault="00007CAB" w:rsidP="00007CAB">
      <w:pPr>
        <w:pStyle w:val="Footer"/>
        <w:ind w:left="270" w:hanging="270"/>
        <w:jc w:val="both"/>
        <w:rPr>
          <w:sz w:val="23"/>
          <w:szCs w:val="23"/>
        </w:rPr>
      </w:pPr>
    </w:p>
    <w:p w:rsidR="0089453E" w:rsidRDefault="00007CAB" w:rsidP="00AC0BFF">
      <w:pPr>
        <w:ind w:left="198" w:hanging="198"/>
        <w:jc w:val="both"/>
        <w:rPr>
          <w:sz w:val="23"/>
          <w:szCs w:val="23"/>
        </w:rPr>
      </w:pPr>
      <w:r w:rsidRPr="00A75E1A">
        <w:rPr>
          <w:sz w:val="23"/>
          <w:szCs w:val="23"/>
          <w:vertAlign w:val="superscript"/>
        </w:rPr>
        <w:t>3</w:t>
      </w:r>
      <w:r w:rsidRPr="00A75E1A">
        <w:rPr>
          <w:sz w:val="23"/>
          <w:szCs w:val="23"/>
        </w:rPr>
        <w:t xml:space="preserve">  All contracts for goods or services must be in compliance with System Regulation </w:t>
      </w:r>
      <w:r w:rsidRPr="00784E97">
        <w:rPr>
          <w:i/>
          <w:sz w:val="23"/>
          <w:szCs w:val="23"/>
        </w:rPr>
        <w:t>25.99.02, Component Purchasing Authority,</w:t>
      </w:r>
      <w:r w:rsidRPr="00A75E1A">
        <w:rPr>
          <w:sz w:val="23"/>
          <w:szCs w:val="23"/>
        </w:rPr>
        <w:t xml:space="preserve"> and the</w:t>
      </w:r>
      <w:r w:rsidR="00784E97">
        <w:rPr>
          <w:sz w:val="23"/>
          <w:szCs w:val="23"/>
        </w:rPr>
        <w:t xml:space="preserve"> </w:t>
      </w:r>
      <w:r w:rsidRPr="00A75E1A">
        <w:rPr>
          <w:sz w:val="23"/>
          <w:szCs w:val="23"/>
        </w:rPr>
        <w:t>System Procurement Code.  All purchases shall comply with state statutes relating to historically underutilized businesses</w:t>
      </w:r>
      <w:r w:rsidR="00784E97">
        <w:rPr>
          <w:sz w:val="23"/>
          <w:szCs w:val="23"/>
        </w:rPr>
        <w:t xml:space="preserve"> </w:t>
      </w:r>
      <w:r w:rsidRPr="00A75E1A">
        <w:rPr>
          <w:sz w:val="23"/>
          <w:szCs w:val="23"/>
        </w:rPr>
        <w:t>and</w:t>
      </w:r>
      <w:r w:rsidR="00784E97">
        <w:rPr>
          <w:sz w:val="23"/>
          <w:szCs w:val="23"/>
        </w:rPr>
        <w:t xml:space="preserve"> </w:t>
      </w:r>
      <w:r w:rsidRPr="00A75E1A">
        <w:rPr>
          <w:sz w:val="23"/>
          <w:szCs w:val="23"/>
        </w:rPr>
        <w:t>procurement</w:t>
      </w:r>
      <w:r w:rsidR="00784E97">
        <w:rPr>
          <w:sz w:val="23"/>
          <w:szCs w:val="23"/>
        </w:rPr>
        <w:t xml:space="preserve"> </w:t>
      </w:r>
      <w:r w:rsidRPr="00A75E1A">
        <w:rPr>
          <w:sz w:val="23"/>
          <w:szCs w:val="23"/>
        </w:rPr>
        <w:t>of</w:t>
      </w:r>
      <w:r w:rsidR="00784E97">
        <w:rPr>
          <w:sz w:val="23"/>
          <w:szCs w:val="23"/>
        </w:rPr>
        <w:t xml:space="preserve"> </w:t>
      </w:r>
      <w:r w:rsidRPr="00A75E1A">
        <w:rPr>
          <w:sz w:val="23"/>
          <w:szCs w:val="23"/>
        </w:rPr>
        <w:t>goods</w:t>
      </w:r>
      <w:r w:rsidR="00784E97">
        <w:rPr>
          <w:sz w:val="23"/>
          <w:szCs w:val="23"/>
        </w:rPr>
        <w:t xml:space="preserve"> </w:t>
      </w:r>
      <w:r w:rsidRPr="00A75E1A">
        <w:rPr>
          <w:sz w:val="23"/>
          <w:szCs w:val="23"/>
        </w:rPr>
        <w:t>and</w:t>
      </w:r>
      <w:r w:rsidR="00784E97">
        <w:rPr>
          <w:sz w:val="23"/>
          <w:szCs w:val="23"/>
        </w:rPr>
        <w:t xml:space="preserve"> </w:t>
      </w:r>
      <w:r w:rsidRPr="00A75E1A">
        <w:rPr>
          <w:sz w:val="23"/>
          <w:szCs w:val="23"/>
        </w:rPr>
        <w:t>services</w:t>
      </w:r>
      <w:r w:rsidR="00784E97">
        <w:rPr>
          <w:sz w:val="23"/>
          <w:szCs w:val="23"/>
        </w:rPr>
        <w:t xml:space="preserve"> </w:t>
      </w:r>
      <w:r w:rsidRPr="00A75E1A">
        <w:rPr>
          <w:sz w:val="23"/>
          <w:szCs w:val="23"/>
        </w:rPr>
        <w:t>from</w:t>
      </w:r>
      <w:r w:rsidR="00784E97">
        <w:rPr>
          <w:sz w:val="23"/>
          <w:szCs w:val="23"/>
        </w:rPr>
        <w:t xml:space="preserve"> </w:t>
      </w:r>
      <w:r w:rsidRPr="00A75E1A">
        <w:rPr>
          <w:sz w:val="23"/>
          <w:szCs w:val="23"/>
        </w:rPr>
        <w:t>persons</w:t>
      </w:r>
      <w:r w:rsidR="00784E97">
        <w:rPr>
          <w:sz w:val="23"/>
          <w:szCs w:val="23"/>
        </w:rPr>
        <w:t xml:space="preserve"> </w:t>
      </w:r>
      <w:r w:rsidRPr="00A75E1A">
        <w:rPr>
          <w:sz w:val="23"/>
          <w:szCs w:val="23"/>
        </w:rPr>
        <w:t>with</w:t>
      </w:r>
      <w:r w:rsidR="00784E97">
        <w:rPr>
          <w:sz w:val="23"/>
          <w:szCs w:val="23"/>
        </w:rPr>
        <w:t xml:space="preserve"> </w:t>
      </w:r>
      <w:r w:rsidRPr="00A75E1A">
        <w:rPr>
          <w:sz w:val="23"/>
          <w:szCs w:val="23"/>
        </w:rPr>
        <w:t>disabilities.</w:t>
      </w:r>
    </w:p>
    <w:p w:rsidR="004E2E43" w:rsidRPr="00007CAB" w:rsidRDefault="004E2E43" w:rsidP="00AC0BFF">
      <w:pPr>
        <w:ind w:left="198" w:hanging="198"/>
        <w:jc w:val="both"/>
        <w:rPr>
          <w:sz w:val="16"/>
        </w:rPr>
      </w:pPr>
    </w:p>
    <w:tbl>
      <w:tblPr>
        <w:tblW w:w="14580" w:type="dxa"/>
        <w:tblInd w:w="-612" w:type="dxa"/>
        <w:tblLayout w:type="fixed"/>
        <w:tblLook w:val="0000"/>
      </w:tblPr>
      <w:tblGrid>
        <w:gridCol w:w="5560"/>
        <w:gridCol w:w="3080"/>
        <w:gridCol w:w="2970"/>
        <w:gridCol w:w="2970"/>
      </w:tblGrid>
      <w:tr w:rsidR="0089453E" w:rsidTr="00A62ACE">
        <w:trPr>
          <w:trHeight w:val="5876"/>
        </w:trPr>
        <w:tc>
          <w:tcPr>
            <w:tcW w:w="5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EF8" w:rsidRDefault="00121EF8">
            <w:pPr>
              <w:ind w:left="720" w:hanging="720"/>
              <w:rPr>
                <w:b/>
              </w:rPr>
            </w:pPr>
          </w:p>
          <w:p w:rsidR="000D67A2" w:rsidRDefault="0089453E">
            <w:pPr>
              <w:ind w:left="720" w:hanging="720"/>
              <w:rPr>
                <w:b/>
                <w:u w:val="single"/>
              </w:rPr>
            </w:pPr>
            <w:r w:rsidRPr="005D7486">
              <w:rPr>
                <w:b/>
              </w:rPr>
              <w:t>1.</w:t>
            </w:r>
            <w:r w:rsidRPr="005D7486">
              <w:rPr>
                <w:b/>
              </w:rPr>
              <w:tab/>
            </w:r>
            <w:r w:rsidR="000D67A2">
              <w:rPr>
                <w:b/>
                <w:u w:val="single"/>
              </w:rPr>
              <w:t>Construction</w:t>
            </w:r>
          </w:p>
          <w:p w:rsidR="000D67A2" w:rsidRDefault="000D67A2">
            <w:pPr>
              <w:ind w:left="720" w:hanging="720"/>
              <w:rPr>
                <w:b/>
              </w:rPr>
            </w:pPr>
          </w:p>
          <w:p w:rsidR="0089453E" w:rsidRPr="005D7486" w:rsidRDefault="000B748B" w:rsidP="000B748B">
            <w:pPr>
              <w:ind w:left="702" w:hanging="702"/>
              <w:rPr>
                <w:b/>
              </w:rPr>
            </w:pPr>
            <w:r>
              <w:rPr>
                <w:b/>
              </w:rPr>
              <w:t xml:space="preserve">1.1       </w:t>
            </w:r>
            <w:r w:rsidR="0089453E" w:rsidRPr="005D7486">
              <w:rPr>
                <w:b/>
              </w:rPr>
              <w:t>Minor Construction Projects</w:t>
            </w:r>
            <w:r w:rsidR="0031202B" w:rsidRPr="005D7486">
              <w:rPr>
                <w:b/>
              </w:rPr>
              <w:t xml:space="preserve"> Delegated to </w:t>
            </w:r>
            <w:r w:rsidR="009E1017">
              <w:rPr>
                <w:b/>
              </w:rPr>
              <w:t>Member</w:t>
            </w:r>
            <w:r w:rsidR="0031202B" w:rsidRPr="005D7486">
              <w:rPr>
                <w:b/>
              </w:rPr>
              <w:t xml:space="preserve">s Under </w:t>
            </w:r>
            <w:r w:rsidR="00A62B20">
              <w:rPr>
                <w:b/>
              </w:rPr>
              <w:t>System Policy</w:t>
            </w:r>
            <w:r w:rsidR="00F776B5">
              <w:rPr>
                <w:b/>
              </w:rPr>
              <w:t xml:space="preserve"> </w:t>
            </w:r>
            <w:r w:rsidR="0031202B" w:rsidRPr="00121EF8">
              <w:rPr>
                <w:b/>
                <w:i/>
              </w:rPr>
              <w:t>51.04</w:t>
            </w:r>
            <w:r w:rsidR="0031202B" w:rsidRPr="005D7486">
              <w:rPr>
                <w:b/>
              </w:rPr>
              <w:t>.</w:t>
            </w:r>
          </w:p>
          <w:p w:rsidR="0089453E" w:rsidRPr="005D7486" w:rsidRDefault="0089453E">
            <w:pPr>
              <w:ind w:left="720" w:hanging="720"/>
              <w:rPr>
                <w:sz w:val="16"/>
              </w:rPr>
            </w:pPr>
          </w:p>
          <w:p w:rsidR="0089453E" w:rsidRPr="005D7486" w:rsidRDefault="0089453E">
            <w:pPr>
              <w:ind w:left="720" w:hanging="720"/>
            </w:pPr>
            <w:r w:rsidRPr="005D7486">
              <w:tab/>
              <w:t>1.</w:t>
            </w:r>
            <w:r w:rsidR="000B748B">
              <w:t>1</w:t>
            </w:r>
            <w:r w:rsidRPr="005D7486">
              <w:t>.1</w:t>
            </w:r>
            <w:r w:rsidRPr="005D7486">
              <w:tab/>
              <w:t xml:space="preserve">Rehabilitation Projects – Two million or </w:t>
            </w:r>
            <w:r w:rsidRPr="005D7486">
              <w:tab/>
              <w:t>less</w:t>
            </w:r>
            <w:r w:rsidR="00002276" w:rsidRPr="005D7486">
              <w:t xml:space="preserve"> </w:t>
            </w:r>
          </w:p>
          <w:p w:rsidR="0089453E" w:rsidRPr="005D7486" w:rsidRDefault="0089453E">
            <w:pPr>
              <w:ind w:left="720" w:hanging="720"/>
            </w:pPr>
          </w:p>
          <w:p w:rsidR="0089453E" w:rsidRDefault="0089453E">
            <w:pPr>
              <w:ind w:left="720" w:hanging="720"/>
            </w:pPr>
          </w:p>
          <w:p w:rsidR="00860211" w:rsidRDefault="00860211" w:rsidP="00002276">
            <w:pPr>
              <w:ind w:left="1422" w:hanging="720"/>
            </w:pPr>
          </w:p>
          <w:p w:rsidR="00367329" w:rsidRDefault="00367329" w:rsidP="00002276">
            <w:pPr>
              <w:ind w:left="1422" w:hanging="720"/>
            </w:pPr>
          </w:p>
          <w:p w:rsidR="005B3B8F" w:rsidRDefault="0089453E" w:rsidP="005B3B8F">
            <w:pPr>
              <w:ind w:left="1422" w:hanging="720"/>
            </w:pPr>
            <w:r w:rsidRPr="005D7486">
              <w:t>1.</w:t>
            </w:r>
            <w:r w:rsidR="00571986">
              <w:t>1</w:t>
            </w:r>
            <w:r w:rsidRPr="005D7486">
              <w:t>.2</w:t>
            </w:r>
            <w:r w:rsidRPr="005D7486">
              <w:tab/>
              <w:t xml:space="preserve">New Construction Projects – One </w:t>
            </w:r>
            <w:r w:rsidRPr="005D7486">
              <w:tab/>
              <w:t>million or less</w:t>
            </w:r>
            <w:r w:rsidR="00002276" w:rsidRPr="005D7486">
              <w:t xml:space="preserve"> (Administered by </w:t>
            </w:r>
            <w:r w:rsidR="005B3B8F">
              <w:t>Facilities Planning and</w:t>
            </w:r>
          </w:p>
          <w:p w:rsidR="0089453E" w:rsidRPr="005D7486" w:rsidRDefault="005B3B8F" w:rsidP="005B3B8F">
            <w:pPr>
              <w:ind w:left="1422"/>
            </w:pPr>
            <w:r>
              <w:t xml:space="preserve"> Construction</w:t>
            </w:r>
            <w:r w:rsidRPr="005D7486">
              <w:t xml:space="preserve"> </w:t>
            </w:r>
            <w:r>
              <w:t>(</w:t>
            </w:r>
            <w:r w:rsidR="00002276" w:rsidRPr="005D7486">
              <w:t>FPC</w:t>
            </w:r>
            <w:r>
              <w:t>)</w:t>
            </w:r>
            <w:r w:rsidR="00002276" w:rsidRPr="005D7486">
              <w:t xml:space="preserve"> for </w:t>
            </w:r>
            <w:r w:rsidR="00571986">
              <w:t>the System Offices</w:t>
            </w:r>
            <w:r w:rsidR="00002276" w:rsidRPr="005D7486">
              <w:t>)</w:t>
            </w:r>
          </w:p>
          <w:p w:rsidR="00CA3A83" w:rsidRPr="005D7486" w:rsidRDefault="00CA3A83">
            <w:pPr>
              <w:ind w:left="720" w:hanging="720"/>
              <w:rPr>
                <w:sz w:val="16"/>
                <w:szCs w:val="16"/>
              </w:rPr>
            </w:pPr>
          </w:p>
          <w:p w:rsidR="00AB097D" w:rsidRPr="005D7486" w:rsidRDefault="0089453E">
            <w:pPr>
              <w:ind w:left="720" w:hanging="720"/>
            </w:pPr>
            <w:r w:rsidRPr="005D7486">
              <w:tab/>
              <w:t>1.</w:t>
            </w:r>
            <w:r w:rsidR="00571986">
              <w:t>1</w:t>
            </w:r>
            <w:r w:rsidRPr="005D7486">
              <w:t>.3</w:t>
            </w:r>
            <w:r w:rsidRPr="005D7486">
              <w:tab/>
              <w:t xml:space="preserve">Employment of Architect/Engineer/ </w:t>
            </w:r>
            <w:r w:rsidRPr="005D7486">
              <w:tab/>
              <w:t xml:space="preserve">Professional Services (In accordance </w:t>
            </w:r>
            <w:r w:rsidRPr="005D7486">
              <w:tab/>
              <w:t xml:space="preserve">with </w:t>
            </w:r>
            <w:r w:rsidRPr="007E620B">
              <w:rPr>
                <w:b/>
              </w:rPr>
              <w:t>Section 2.7</w:t>
            </w:r>
            <w:r w:rsidRPr="005D7486">
              <w:t xml:space="preserve"> of this document)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9453E" w:rsidRPr="005D7486" w:rsidRDefault="0089453E">
            <w:pPr>
              <w:ind w:left="720" w:hanging="720"/>
            </w:pPr>
          </w:p>
          <w:p w:rsidR="00CA3A83" w:rsidRPr="005D7486" w:rsidRDefault="00CA3A83">
            <w:pPr>
              <w:ind w:left="720" w:hanging="720"/>
            </w:pPr>
          </w:p>
          <w:p w:rsidR="0089453E" w:rsidRPr="005D7486" w:rsidRDefault="0089453E">
            <w:pPr>
              <w:ind w:left="720" w:hanging="720"/>
              <w:rPr>
                <w:sz w:val="16"/>
              </w:rPr>
            </w:pPr>
          </w:p>
          <w:p w:rsidR="000B748B" w:rsidRDefault="000B748B">
            <w:pPr>
              <w:ind w:left="720" w:hanging="720"/>
            </w:pPr>
          </w:p>
          <w:p w:rsidR="000B748B" w:rsidRDefault="000B748B">
            <w:pPr>
              <w:ind w:left="720" w:hanging="720"/>
            </w:pPr>
          </w:p>
          <w:p w:rsidR="00121EF8" w:rsidRDefault="00121EF8">
            <w:pPr>
              <w:ind w:left="720" w:hanging="720"/>
            </w:pPr>
          </w:p>
          <w:p w:rsidR="00C845A3" w:rsidRDefault="00C845A3" w:rsidP="00C845A3">
            <w:pPr>
              <w:ind w:left="720" w:hanging="720"/>
            </w:pPr>
            <w:r>
              <w:t>-</w:t>
            </w:r>
            <w:r w:rsidR="00D112F6">
              <w:t>Division Director</w:t>
            </w:r>
          </w:p>
          <w:p w:rsidR="00C845A3" w:rsidRDefault="00C845A3" w:rsidP="00C845A3">
            <w:pPr>
              <w:ind w:left="720" w:hanging="720"/>
            </w:pPr>
            <w:r>
              <w:t>-Facilities Planning and</w:t>
            </w:r>
          </w:p>
          <w:p w:rsidR="00C845A3" w:rsidRDefault="00C845A3" w:rsidP="00C845A3">
            <w:pPr>
              <w:ind w:left="720" w:hanging="720"/>
            </w:pPr>
            <w:r>
              <w:t xml:space="preserve"> Construction, if requested</w:t>
            </w:r>
          </w:p>
          <w:p w:rsidR="0041140A" w:rsidRDefault="0041140A" w:rsidP="00C845A3">
            <w:pPr>
              <w:ind w:left="720" w:hanging="720"/>
            </w:pPr>
            <w:r>
              <w:t>-HUB Coordinator</w:t>
            </w:r>
          </w:p>
          <w:p w:rsidR="00C845A3" w:rsidRDefault="00C845A3" w:rsidP="00C845A3">
            <w:pPr>
              <w:ind w:left="720" w:hanging="720"/>
            </w:pPr>
            <w:r>
              <w:t>-Office of General Counsel</w:t>
            </w:r>
          </w:p>
          <w:p w:rsidR="00720935" w:rsidRPr="004A7C33" w:rsidRDefault="00720935">
            <w:pPr>
              <w:ind w:left="720" w:hanging="720"/>
              <w:rPr>
                <w:sz w:val="14"/>
                <w:szCs w:val="14"/>
              </w:rPr>
            </w:pPr>
          </w:p>
          <w:p w:rsidR="0041140A" w:rsidRDefault="0041140A" w:rsidP="0041140A">
            <w:pPr>
              <w:ind w:left="720" w:hanging="720"/>
            </w:pPr>
            <w:r>
              <w:t xml:space="preserve">-Division </w:t>
            </w:r>
            <w:r w:rsidR="00D112F6">
              <w:t>Director</w:t>
            </w:r>
          </w:p>
          <w:p w:rsidR="0041140A" w:rsidRDefault="0041140A" w:rsidP="0041140A">
            <w:pPr>
              <w:ind w:left="720" w:hanging="720"/>
            </w:pPr>
            <w:r>
              <w:t>-Facilities Planning and</w:t>
            </w:r>
          </w:p>
          <w:p w:rsidR="0041140A" w:rsidRDefault="0041140A" w:rsidP="0041140A">
            <w:pPr>
              <w:ind w:left="720" w:hanging="720"/>
            </w:pPr>
            <w:r>
              <w:t xml:space="preserve"> Construction, if requested</w:t>
            </w:r>
          </w:p>
          <w:p w:rsidR="0041140A" w:rsidRDefault="0041140A" w:rsidP="0041140A">
            <w:pPr>
              <w:ind w:left="720" w:hanging="720"/>
            </w:pPr>
            <w:r>
              <w:t>-HUB Coordinator</w:t>
            </w:r>
          </w:p>
          <w:p w:rsidR="0041140A" w:rsidRDefault="0041140A" w:rsidP="0041140A">
            <w:pPr>
              <w:ind w:left="720" w:hanging="720"/>
            </w:pPr>
            <w:r>
              <w:t>-Office of General Counsel</w:t>
            </w:r>
          </w:p>
          <w:p w:rsidR="00367329" w:rsidRDefault="00367329" w:rsidP="0041140A">
            <w:pPr>
              <w:ind w:left="720" w:hanging="720"/>
            </w:pPr>
          </w:p>
          <w:p w:rsidR="00367329" w:rsidRDefault="00367329" w:rsidP="00367329">
            <w:pPr>
              <w:ind w:left="720" w:hanging="720"/>
            </w:pPr>
            <w:r>
              <w:t xml:space="preserve">-Division </w:t>
            </w:r>
            <w:r w:rsidR="00D112F6">
              <w:t>Director</w:t>
            </w:r>
          </w:p>
          <w:p w:rsidR="00367329" w:rsidRDefault="00367329" w:rsidP="00367329">
            <w:pPr>
              <w:ind w:left="720" w:hanging="720"/>
            </w:pPr>
            <w:r>
              <w:t>-Facilities Planning and</w:t>
            </w:r>
          </w:p>
          <w:p w:rsidR="00367329" w:rsidRDefault="00367329" w:rsidP="00367329">
            <w:pPr>
              <w:ind w:left="720" w:hanging="720"/>
            </w:pPr>
            <w:r>
              <w:t xml:space="preserve"> Construction, if requested</w:t>
            </w:r>
          </w:p>
          <w:p w:rsidR="00367329" w:rsidRDefault="00367329" w:rsidP="00367329">
            <w:pPr>
              <w:ind w:left="720" w:hanging="720"/>
            </w:pPr>
            <w:r>
              <w:t>-HUB Coordinator</w:t>
            </w:r>
          </w:p>
          <w:p w:rsidR="00764101" w:rsidRPr="005D7486" w:rsidRDefault="00367329" w:rsidP="00367329">
            <w:pPr>
              <w:ind w:left="720" w:hanging="720"/>
            </w:pPr>
            <w:r>
              <w:t>-Office of General Counsel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9453E" w:rsidRPr="005D7486" w:rsidRDefault="0089453E">
            <w:pPr>
              <w:ind w:left="720" w:hanging="720"/>
            </w:pPr>
          </w:p>
          <w:p w:rsidR="00CA3A83" w:rsidRPr="005D7486" w:rsidRDefault="00CA3A83">
            <w:pPr>
              <w:ind w:left="720" w:hanging="720"/>
            </w:pPr>
          </w:p>
          <w:p w:rsidR="0089453E" w:rsidRPr="005D7486" w:rsidRDefault="0089453E">
            <w:pPr>
              <w:ind w:left="720" w:hanging="720"/>
              <w:rPr>
                <w:sz w:val="16"/>
              </w:rPr>
            </w:pPr>
          </w:p>
          <w:p w:rsidR="0089453E" w:rsidRPr="005D7486" w:rsidRDefault="0089453E">
            <w:pPr>
              <w:ind w:left="720" w:hanging="720"/>
            </w:pPr>
          </w:p>
          <w:p w:rsidR="000B748B" w:rsidRDefault="000B748B">
            <w:pPr>
              <w:ind w:left="720" w:hanging="720"/>
            </w:pPr>
          </w:p>
          <w:p w:rsidR="00121EF8" w:rsidRDefault="00121EF8">
            <w:pPr>
              <w:ind w:left="720" w:hanging="720"/>
            </w:pPr>
          </w:p>
          <w:p w:rsidR="0089453E" w:rsidRPr="005D7486" w:rsidRDefault="0041140A" w:rsidP="00971E15">
            <w:pPr>
              <w:ind w:left="72" w:hanging="90"/>
            </w:pPr>
            <w:r>
              <w:t xml:space="preserve">-Associate </w:t>
            </w:r>
            <w:r w:rsidR="00DC5BBB">
              <w:t>Agency</w:t>
            </w:r>
            <w:r>
              <w:t xml:space="preserve">     Director</w:t>
            </w:r>
            <w:r w:rsidR="00F25042">
              <w:t>/CFO</w:t>
            </w:r>
          </w:p>
          <w:p w:rsidR="0089453E" w:rsidRPr="00006CEB" w:rsidRDefault="0089453E" w:rsidP="00971E15">
            <w:pPr>
              <w:ind w:left="72" w:hanging="90"/>
              <w:rPr>
                <w:szCs w:val="24"/>
              </w:rPr>
            </w:pPr>
          </w:p>
          <w:p w:rsidR="00367329" w:rsidRDefault="00367329" w:rsidP="00971E15">
            <w:pPr>
              <w:ind w:left="72" w:hanging="90"/>
            </w:pPr>
          </w:p>
          <w:p w:rsidR="00367329" w:rsidRDefault="00367329" w:rsidP="00971E15">
            <w:pPr>
              <w:ind w:left="72" w:hanging="90"/>
            </w:pPr>
          </w:p>
          <w:p w:rsidR="00367329" w:rsidRDefault="00367329" w:rsidP="00971E15">
            <w:pPr>
              <w:ind w:left="72" w:hanging="90"/>
            </w:pPr>
          </w:p>
          <w:p w:rsidR="00DC5BBB" w:rsidRPr="005D7486" w:rsidRDefault="00DC5BBB" w:rsidP="00971E15">
            <w:pPr>
              <w:ind w:left="72" w:hanging="90"/>
            </w:pPr>
            <w:r>
              <w:t>-Associate Agency     Director</w:t>
            </w:r>
            <w:r w:rsidR="00F25042">
              <w:t>/CFO</w:t>
            </w:r>
          </w:p>
          <w:p w:rsidR="00860211" w:rsidRDefault="00860211" w:rsidP="00971E15">
            <w:pPr>
              <w:ind w:left="72" w:hanging="90"/>
              <w:rPr>
                <w:szCs w:val="24"/>
              </w:rPr>
            </w:pPr>
          </w:p>
          <w:p w:rsidR="00367329" w:rsidRDefault="00367329" w:rsidP="00971E15">
            <w:pPr>
              <w:ind w:left="72" w:hanging="90"/>
              <w:rPr>
                <w:szCs w:val="24"/>
              </w:rPr>
            </w:pPr>
          </w:p>
          <w:p w:rsidR="00367329" w:rsidRDefault="00367329" w:rsidP="00971E15">
            <w:pPr>
              <w:ind w:left="72" w:hanging="90"/>
              <w:rPr>
                <w:szCs w:val="24"/>
              </w:rPr>
            </w:pPr>
          </w:p>
          <w:p w:rsidR="00FE1A83" w:rsidRDefault="00FE1A83" w:rsidP="00971E15">
            <w:pPr>
              <w:ind w:left="72" w:hanging="90"/>
            </w:pPr>
          </w:p>
          <w:p w:rsidR="00DC5BBB" w:rsidRPr="005D7486" w:rsidRDefault="00DC5BBB" w:rsidP="00971E15">
            <w:pPr>
              <w:ind w:left="72" w:hanging="90"/>
            </w:pPr>
            <w:r>
              <w:t>-Associate Agency     Director</w:t>
            </w:r>
            <w:r w:rsidR="00F25042">
              <w:t>/CFO</w:t>
            </w:r>
          </w:p>
          <w:p w:rsidR="00BA3405" w:rsidRPr="005D7486" w:rsidRDefault="00BA3405">
            <w:pPr>
              <w:ind w:left="720" w:hanging="720"/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9453E" w:rsidRPr="005D7486" w:rsidRDefault="0089453E">
            <w:pPr>
              <w:ind w:left="720" w:hanging="720"/>
            </w:pPr>
          </w:p>
          <w:p w:rsidR="00CA3A83" w:rsidRPr="005D7486" w:rsidRDefault="00CA3A83">
            <w:pPr>
              <w:ind w:left="720" w:hanging="720"/>
            </w:pPr>
          </w:p>
          <w:p w:rsidR="0089453E" w:rsidRPr="005D7486" w:rsidRDefault="0089453E">
            <w:pPr>
              <w:ind w:left="720" w:hanging="720"/>
              <w:rPr>
                <w:sz w:val="16"/>
              </w:rPr>
            </w:pPr>
          </w:p>
          <w:p w:rsidR="000B748B" w:rsidRDefault="000B748B" w:rsidP="00C93CB0">
            <w:pPr>
              <w:ind w:left="720" w:hanging="720"/>
            </w:pPr>
          </w:p>
          <w:p w:rsidR="000B748B" w:rsidRDefault="000B748B" w:rsidP="00C93CB0">
            <w:pPr>
              <w:ind w:left="720" w:hanging="720"/>
            </w:pPr>
          </w:p>
          <w:p w:rsidR="00121EF8" w:rsidRDefault="00121EF8" w:rsidP="00CA3A83">
            <w:pPr>
              <w:ind w:left="72" w:hanging="72"/>
            </w:pPr>
          </w:p>
          <w:p w:rsidR="00DC5BBB" w:rsidRPr="005D7486" w:rsidRDefault="00DC5BBB" w:rsidP="00971E15">
            <w:pPr>
              <w:ind w:left="72" w:hanging="90"/>
            </w:pPr>
            <w:r>
              <w:t>-Associate Agency     Director</w:t>
            </w:r>
            <w:r w:rsidR="00F25042">
              <w:t>/CFO</w:t>
            </w:r>
          </w:p>
          <w:p w:rsidR="00CB00C3" w:rsidRDefault="00CB00C3" w:rsidP="00971E15">
            <w:pPr>
              <w:ind w:left="72" w:hanging="90"/>
            </w:pPr>
          </w:p>
          <w:p w:rsidR="00367329" w:rsidRDefault="00367329" w:rsidP="00971E15">
            <w:pPr>
              <w:ind w:left="72" w:hanging="90"/>
            </w:pPr>
          </w:p>
          <w:p w:rsidR="00367329" w:rsidRDefault="00367329" w:rsidP="00971E15">
            <w:pPr>
              <w:ind w:left="72" w:hanging="90"/>
            </w:pPr>
          </w:p>
          <w:p w:rsidR="00367329" w:rsidRDefault="00367329" w:rsidP="00971E15">
            <w:pPr>
              <w:ind w:left="72" w:hanging="90"/>
            </w:pPr>
          </w:p>
          <w:p w:rsidR="00DC5BBB" w:rsidRPr="005D7486" w:rsidRDefault="00DC5BBB" w:rsidP="00971E15">
            <w:pPr>
              <w:ind w:left="72" w:hanging="90"/>
            </w:pPr>
            <w:r>
              <w:t>-Associate Agency     Director</w:t>
            </w:r>
            <w:r w:rsidR="00F25042">
              <w:t>/CFO</w:t>
            </w:r>
          </w:p>
          <w:p w:rsidR="0089453E" w:rsidRDefault="0089453E" w:rsidP="00971E15">
            <w:pPr>
              <w:ind w:left="72" w:hanging="90"/>
              <w:rPr>
                <w:szCs w:val="24"/>
              </w:rPr>
            </w:pPr>
          </w:p>
          <w:p w:rsidR="00367329" w:rsidRDefault="00367329" w:rsidP="00971E15">
            <w:pPr>
              <w:ind w:left="72" w:hanging="90"/>
              <w:rPr>
                <w:szCs w:val="24"/>
              </w:rPr>
            </w:pPr>
          </w:p>
          <w:p w:rsidR="00367329" w:rsidRDefault="00367329" w:rsidP="00971E15">
            <w:pPr>
              <w:ind w:left="72" w:hanging="90"/>
              <w:rPr>
                <w:szCs w:val="24"/>
              </w:rPr>
            </w:pPr>
          </w:p>
          <w:p w:rsidR="00367329" w:rsidRPr="00006CEB" w:rsidRDefault="00367329" w:rsidP="00971E15">
            <w:pPr>
              <w:ind w:left="72" w:hanging="90"/>
              <w:rPr>
                <w:szCs w:val="24"/>
              </w:rPr>
            </w:pPr>
          </w:p>
          <w:p w:rsidR="00DC5BBB" w:rsidRPr="005D7486" w:rsidRDefault="00DC5BBB" w:rsidP="00971E15">
            <w:pPr>
              <w:ind w:left="72" w:hanging="90"/>
            </w:pPr>
            <w:r>
              <w:t>-Associate Agency     Director</w:t>
            </w:r>
            <w:r w:rsidR="00F25042">
              <w:t>/CFO</w:t>
            </w:r>
          </w:p>
          <w:p w:rsidR="00367329" w:rsidRPr="00860211" w:rsidRDefault="00367329" w:rsidP="00367329">
            <w:pPr>
              <w:ind w:left="72"/>
              <w:rPr>
                <w:rFonts w:ascii="Symbol" w:hAnsi="Symbol"/>
              </w:rPr>
            </w:pPr>
          </w:p>
          <w:p w:rsidR="00C93CB0" w:rsidRDefault="00C93CB0">
            <w:pPr>
              <w:ind w:left="720" w:hanging="720"/>
            </w:pPr>
          </w:p>
        </w:tc>
      </w:tr>
      <w:tr w:rsidR="00121EF8" w:rsidTr="00A62ACE">
        <w:tblPrEx>
          <w:tblBorders>
            <w:top w:val="single" w:sz="4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60" w:type="dxa"/>
            <w:tcBorders>
              <w:top w:val="single" w:sz="4" w:space="0" w:color="auto"/>
              <w:bottom w:val="single" w:sz="6" w:space="0" w:color="auto"/>
            </w:tcBorders>
          </w:tcPr>
          <w:p w:rsidR="00121EF8" w:rsidRDefault="00121EF8" w:rsidP="007018AC">
            <w:pPr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</w:r>
            <w:r w:rsidR="00C37420">
              <w:rPr>
                <w:b/>
                <w:u w:val="single"/>
              </w:rPr>
              <w:t>Financial</w:t>
            </w:r>
          </w:p>
          <w:p w:rsidR="00121EF8" w:rsidRDefault="00121EF8" w:rsidP="007018AC">
            <w:pPr>
              <w:rPr>
                <w:b/>
              </w:rPr>
            </w:pPr>
          </w:p>
          <w:p w:rsidR="00121EF8" w:rsidRDefault="00121EF8" w:rsidP="0063308A">
            <w:r>
              <w:rPr>
                <w:b/>
              </w:rPr>
              <w:t>2.1</w:t>
            </w:r>
            <w:r>
              <w:t xml:space="preserve"> </w:t>
            </w:r>
            <w:r>
              <w:tab/>
            </w:r>
            <w:r>
              <w:rPr>
                <w:b/>
              </w:rPr>
              <w:t>Federal/State Grant Agreements</w:t>
            </w:r>
          </w:p>
          <w:p w:rsidR="00121EF8" w:rsidRDefault="00121EF8" w:rsidP="007018AC">
            <w:pPr>
              <w:ind w:left="720" w:hanging="720"/>
            </w:pPr>
          </w:p>
          <w:p w:rsidR="00121EF8" w:rsidRDefault="00D112F6" w:rsidP="0063308A">
            <w:pPr>
              <w:numPr>
                <w:ilvl w:val="2"/>
                <w:numId w:val="10"/>
              </w:numPr>
            </w:pPr>
            <w:r>
              <w:t xml:space="preserve">State </w:t>
            </w:r>
            <w:r w:rsidR="00121EF8">
              <w:t>Grants</w:t>
            </w:r>
            <w:r>
              <w:t>/Contracts</w:t>
            </w:r>
            <w:r w:rsidR="00121EF8">
              <w:t xml:space="preserve">  (Sponsored Projects)</w:t>
            </w:r>
          </w:p>
          <w:p w:rsidR="00FD6F98" w:rsidRDefault="00FD6F98" w:rsidP="00FD6F98">
            <w:pPr>
              <w:ind w:left="720"/>
            </w:pPr>
          </w:p>
          <w:p w:rsidR="00FD6F98" w:rsidRDefault="00FD6F98" w:rsidP="00FD6F98">
            <w:pPr>
              <w:ind w:left="720"/>
            </w:pPr>
          </w:p>
          <w:p w:rsidR="0063308A" w:rsidRDefault="0063308A" w:rsidP="0063308A">
            <w:pPr>
              <w:numPr>
                <w:ilvl w:val="2"/>
                <w:numId w:val="10"/>
              </w:numPr>
            </w:pPr>
            <w:r>
              <w:t>Federal Grants/Contracts (Sponsored Projects)</w:t>
            </w:r>
          </w:p>
          <w:p w:rsidR="0063308A" w:rsidRDefault="0063308A" w:rsidP="00973507">
            <w:pPr>
              <w:ind w:left="720"/>
            </w:pPr>
          </w:p>
          <w:p w:rsidR="00121EF8" w:rsidRDefault="00121EF8" w:rsidP="007018AC">
            <w:pPr>
              <w:ind w:left="720" w:hanging="720"/>
              <w:rPr>
                <w:i/>
              </w:rPr>
            </w:pPr>
          </w:p>
          <w:p w:rsidR="00121EF8" w:rsidRDefault="00121EF8" w:rsidP="007018AC"/>
        </w:tc>
        <w:tc>
          <w:tcPr>
            <w:tcW w:w="3080" w:type="dxa"/>
            <w:tcBorders>
              <w:top w:val="single" w:sz="4" w:space="0" w:color="auto"/>
              <w:bottom w:val="single" w:sz="6" w:space="0" w:color="auto"/>
            </w:tcBorders>
          </w:tcPr>
          <w:p w:rsidR="00121EF8" w:rsidRDefault="00121EF8" w:rsidP="007018AC">
            <w:pPr>
              <w:ind w:left="720" w:hanging="720"/>
            </w:pPr>
          </w:p>
          <w:p w:rsidR="00121EF8" w:rsidRDefault="00121EF8" w:rsidP="007018AC">
            <w:pPr>
              <w:ind w:left="720" w:hanging="720"/>
            </w:pPr>
          </w:p>
          <w:p w:rsidR="00121EF8" w:rsidRDefault="00121EF8" w:rsidP="007018AC">
            <w:pPr>
              <w:ind w:left="720" w:hanging="720"/>
            </w:pPr>
          </w:p>
          <w:p w:rsidR="00121EF8" w:rsidRDefault="00121EF8" w:rsidP="007018AC">
            <w:pPr>
              <w:ind w:left="720" w:hanging="720"/>
            </w:pPr>
          </w:p>
          <w:p w:rsidR="00121EF8" w:rsidRDefault="00D112F6" w:rsidP="007018AC">
            <w:pPr>
              <w:ind w:left="92" w:hanging="92"/>
            </w:pPr>
            <w:r>
              <w:t>-Division Director</w:t>
            </w:r>
            <w:r w:rsidR="00121EF8">
              <w:t xml:space="preserve"> </w:t>
            </w:r>
          </w:p>
          <w:p w:rsidR="00FD6F98" w:rsidRDefault="00FD6F98" w:rsidP="007018AC">
            <w:pPr>
              <w:ind w:left="92" w:hanging="92"/>
            </w:pPr>
            <w:r>
              <w:t>-Office of Contract Services</w:t>
            </w:r>
          </w:p>
          <w:p w:rsidR="008C0317" w:rsidRDefault="008C0317" w:rsidP="008C0317">
            <w:pPr>
              <w:ind w:left="720" w:hanging="720"/>
              <w:rPr>
                <w:sz w:val="20"/>
              </w:rPr>
            </w:pPr>
            <w:r>
              <w:t>-</w:t>
            </w:r>
            <w:r w:rsidR="005C5A55">
              <w:t>Deputy Director</w:t>
            </w:r>
          </w:p>
          <w:p w:rsidR="0063308A" w:rsidRDefault="0063308A" w:rsidP="007018AC">
            <w:pPr>
              <w:ind w:left="92" w:hanging="92"/>
            </w:pPr>
          </w:p>
          <w:p w:rsidR="0063308A" w:rsidRDefault="0063308A" w:rsidP="007018AC">
            <w:pPr>
              <w:ind w:left="92" w:hanging="92"/>
            </w:pPr>
            <w:r>
              <w:t>-Division Director</w:t>
            </w:r>
          </w:p>
          <w:p w:rsidR="00FD6F98" w:rsidRDefault="00FD6F98" w:rsidP="00FD6F98">
            <w:pPr>
              <w:ind w:left="92" w:hanging="92"/>
            </w:pPr>
            <w:r>
              <w:t>-Office of Contract Services</w:t>
            </w:r>
          </w:p>
          <w:p w:rsidR="008C0317" w:rsidRDefault="008C0317" w:rsidP="008C0317">
            <w:pPr>
              <w:ind w:left="720" w:hanging="720"/>
              <w:rPr>
                <w:sz w:val="20"/>
              </w:rPr>
            </w:pPr>
            <w:r>
              <w:t>-</w:t>
            </w:r>
            <w:r w:rsidR="005C5A55">
              <w:t>Deputy Director</w:t>
            </w:r>
          </w:p>
          <w:p w:rsidR="008C0317" w:rsidRDefault="008C0317" w:rsidP="007018AC">
            <w:pPr>
              <w:ind w:left="92" w:hanging="92"/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6" w:space="0" w:color="auto"/>
            </w:tcBorders>
          </w:tcPr>
          <w:p w:rsidR="00121EF8" w:rsidRDefault="00121EF8" w:rsidP="007018AC">
            <w:pPr>
              <w:ind w:left="720" w:hanging="720"/>
            </w:pPr>
          </w:p>
          <w:p w:rsidR="00121EF8" w:rsidRDefault="00121EF8" w:rsidP="007018AC">
            <w:pPr>
              <w:ind w:left="720" w:hanging="720"/>
            </w:pPr>
          </w:p>
          <w:p w:rsidR="00121EF8" w:rsidRDefault="00121EF8" w:rsidP="007018AC">
            <w:pPr>
              <w:ind w:left="720" w:hanging="720"/>
            </w:pPr>
          </w:p>
          <w:p w:rsidR="00121EF8" w:rsidRDefault="00121EF8" w:rsidP="007018AC">
            <w:pPr>
              <w:ind w:left="720" w:hanging="720"/>
            </w:pPr>
          </w:p>
          <w:p w:rsidR="008C0317" w:rsidRDefault="008C0317" w:rsidP="008C0317">
            <w:pPr>
              <w:ind w:left="720" w:hanging="720"/>
              <w:rPr>
                <w:sz w:val="20"/>
              </w:rPr>
            </w:pPr>
            <w:r>
              <w:t>-</w:t>
            </w:r>
            <w:r w:rsidR="005C5A55">
              <w:t>Deputy Director</w:t>
            </w:r>
          </w:p>
          <w:p w:rsidR="0063308A" w:rsidRDefault="0063308A" w:rsidP="007018AC">
            <w:pPr>
              <w:ind w:left="720" w:hanging="720"/>
            </w:pPr>
          </w:p>
          <w:p w:rsidR="00A62ACE" w:rsidRDefault="00A62ACE" w:rsidP="007018AC">
            <w:pPr>
              <w:ind w:left="720" w:hanging="720"/>
            </w:pPr>
          </w:p>
          <w:p w:rsidR="00971E15" w:rsidRDefault="00971E15" w:rsidP="00DC5BBB">
            <w:pPr>
              <w:ind w:hanging="18"/>
            </w:pPr>
          </w:p>
          <w:p w:rsidR="00DC5BBB" w:rsidRPr="005D7486" w:rsidRDefault="00DC5BBB" w:rsidP="00DC5BBB">
            <w:pPr>
              <w:ind w:hanging="18"/>
            </w:pPr>
            <w:r>
              <w:t>-</w:t>
            </w:r>
            <w:r w:rsidR="00F25042">
              <w:t>Deputy Director</w:t>
            </w:r>
          </w:p>
          <w:p w:rsidR="0063308A" w:rsidRDefault="0063308A" w:rsidP="007018AC">
            <w:pPr>
              <w:ind w:left="720" w:hanging="720"/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6" w:space="0" w:color="auto"/>
            </w:tcBorders>
          </w:tcPr>
          <w:p w:rsidR="00121EF8" w:rsidRDefault="00121EF8" w:rsidP="007018AC">
            <w:pPr>
              <w:ind w:left="720" w:hanging="720"/>
            </w:pPr>
          </w:p>
          <w:p w:rsidR="00121EF8" w:rsidRDefault="00121EF8" w:rsidP="007018AC">
            <w:pPr>
              <w:ind w:left="720" w:hanging="720"/>
            </w:pPr>
          </w:p>
          <w:p w:rsidR="00121EF8" w:rsidRDefault="00121EF8" w:rsidP="007018AC">
            <w:pPr>
              <w:ind w:left="720" w:hanging="720"/>
            </w:pPr>
          </w:p>
          <w:p w:rsidR="00121EF8" w:rsidRDefault="00121EF8" w:rsidP="007018AC">
            <w:pPr>
              <w:ind w:left="720" w:hanging="720"/>
            </w:pPr>
          </w:p>
          <w:p w:rsidR="00121EF8" w:rsidRDefault="00D112F6" w:rsidP="00971E15">
            <w:pPr>
              <w:ind w:left="72" w:hanging="90"/>
            </w:pPr>
            <w:r>
              <w:t>-</w:t>
            </w:r>
            <w:r w:rsidR="00F25042">
              <w:t>Deputy</w:t>
            </w:r>
            <w:r>
              <w:t xml:space="preserve"> Director</w:t>
            </w:r>
            <w:r w:rsidR="00973507">
              <w:t xml:space="preserve"> (Not limited when TEEX is performing)</w:t>
            </w:r>
          </w:p>
          <w:p w:rsidR="00A62ACE" w:rsidRDefault="00A62ACE" w:rsidP="00971E15">
            <w:pPr>
              <w:ind w:left="72" w:hanging="90"/>
            </w:pPr>
          </w:p>
          <w:p w:rsidR="0063308A" w:rsidRDefault="0063308A" w:rsidP="00971E15">
            <w:pPr>
              <w:ind w:left="72" w:hanging="90"/>
            </w:pPr>
            <w:r>
              <w:t>-</w:t>
            </w:r>
            <w:r w:rsidR="00F25042">
              <w:t>Deputy</w:t>
            </w:r>
            <w:r w:rsidR="006557D8">
              <w:t xml:space="preserve"> </w:t>
            </w:r>
            <w:r>
              <w:t>Director</w:t>
            </w:r>
            <w:r w:rsidR="00973507">
              <w:t xml:space="preserve"> (Not limited when TEEX is performing)</w:t>
            </w:r>
          </w:p>
        </w:tc>
      </w:tr>
      <w:tr w:rsidR="0089453E" w:rsidTr="00A62A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60" w:type="dxa"/>
            <w:tcBorders>
              <w:top w:val="single" w:sz="6" w:space="0" w:color="auto"/>
              <w:bottom w:val="nil"/>
            </w:tcBorders>
          </w:tcPr>
          <w:p w:rsidR="00764101" w:rsidRDefault="00764101" w:rsidP="00121EF8"/>
          <w:p w:rsidR="0089453E" w:rsidRDefault="0089453E" w:rsidP="00121EF8">
            <w:r>
              <w:br w:type="page"/>
            </w:r>
            <w:r>
              <w:rPr>
                <w:b/>
              </w:rPr>
              <w:t>2.2</w:t>
            </w:r>
            <w:r>
              <w:t xml:space="preserve">  </w:t>
            </w:r>
            <w:r>
              <w:tab/>
            </w:r>
            <w:r>
              <w:rPr>
                <w:b/>
              </w:rPr>
              <w:t>Federal &amp; State Regulatory Agreements</w:t>
            </w:r>
          </w:p>
          <w:p w:rsidR="0089453E" w:rsidRDefault="0089453E">
            <w:pPr>
              <w:ind w:left="720" w:hanging="720"/>
            </w:pPr>
          </w:p>
          <w:p w:rsidR="0089453E" w:rsidRDefault="0089453E">
            <w:pPr>
              <w:pStyle w:val="BodyTextIndent"/>
            </w:pPr>
            <w:r>
              <w:tab/>
              <w:t xml:space="preserve">2.2.1  </w:t>
            </w:r>
            <w:r>
              <w:tab/>
              <w:t xml:space="preserve">Permits, Licenses, Declarations, </w:t>
            </w:r>
            <w:r>
              <w:tab/>
              <w:t xml:space="preserve">Applications Filed with Regulatory </w:t>
            </w:r>
            <w:r>
              <w:tab/>
              <w:t xml:space="preserve">Agencies  </w:t>
            </w:r>
          </w:p>
          <w:p w:rsidR="0089453E" w:rsidRDefault="0089453E">
            <w:pPr>
              <w:ind w:left="720" w:hanging="720"/>
            </w:pPr>
          </w:p>
        </w:tc>
        <w:tc>
          <w:tcPr>
            <w:tcW w:w="3080" w:type="dxa"/>
            <w:tcBorders>
              <w:top w:val="single" w:sz="6" w:space="0" w:color="auto"/>
              <w:bottom w:val="nil"/>
            </w:tcBorders>
          </w:tcPr>
          <w:p w:rsidR="0089453E" w:rsidRDefault="0089453E">
            <w:pPr>
              <w:ind w:left="720" w:hanging="720"/>
            </w:pPr>
          </w:p>
          <w:p w:rsidR="0089453E" w:rsidRDefault="0089453E">
            <w:pPr>
              <w:ind w:left="720" w:hanging="720"/>
            </w:pPr>
          </w:p>
          <w:p w:rsidR="00764101" w:rsidRDefault="00764101">
            <w:pPr>
              <w:ind w:left="720" w:hanging="720"/>
            </w:pPr>
          </w:p>
          <w:p w:rsidR="0089453E" w:rsidRDefault="00973507">
            <w:pPr>
              <w:ind w:left="720" w:hanging="720"/>
            </w:pPr>
            <w:r>
              <w:t>-Division Director</w:t>
            </w:r>
          </w:p>
          <w:p w:rsidR="00FC0573" w:rsidRDefault="00FC0573" w:rsidP="00FC0573">
            <w:pPr>
              <w:ind w:left="92" w:hanging="92"/>
            </w:pPr>
            <w:r>
              <w:t>-Office of Contract Services</w:t>
            </w:r>
          </w:p>
          <w:p w:rsidR="008C0317" w:rsidRDefault="008C0317" w:rsidP="008C0317">
            <w:pPr>
              <w:ind w:left="720" w:hanging="720"/>
              <w:rPr>
                <w:sz w:val="20"/>
              </w:rPr>
            </w:pPr>
            <w:r>
              <w:t>-</w:t>
            </w:r>
            <w:r w:rsidR="005C5A55">
              <w:t>Deputy Director</w:t>
            </w:r>
          </w:p>
          <w:p w:rsidR="008C0317" w:rsidRDefault="008C0317">
            <w:pPr>
              <w:ind w:left="720" w:hanging="720"/>
            </w:pPr>
          </w:p>
        </w:tc>
        <w:tc>
          <w:tcPr>
            <w:tcW w:w="2970" w:type="dxa"/>
            <w:tcBorders>
              <w:top w:val="single" w:sz="6" w:space="0" w:color="auto"/>
              <w:bottom w:val="nil"/>
            </w:tcBorders>
          </w:tcPr>
          <w:p w:rsidR="0089453E" w:rsidRDefault="0089453E">
            <w:pPr>
              <w:ind w:left="720" w:hanging="720"/>
            </w:pPr>
          </w:p>
          <w:p w:rsidR="0089453E" w:rsidRDefault="0089453E">
            <w:pPr>
              <w:ind w:left="720" w:hanging="720"/>
            </w:pPr>
          </w:p>
          <w:p w:rsidR="00764101" w:rsidRDefault="00764101">
            <w:pPr>
              <w:ind w:left="720" w:hanging="720"/>
            </w:pPr>
          </w:p>
          <w:p w:rsidR="008C0317" w:rsidRDefault="008C0317" w:rsidP="008C0317">
            <w:pPr>
              <w:ind w:left="720" w:hanging="720"/>
              <w:rPr>
                <w:sz w:val="20"/>
              </w:rPr>
            </w:pPr>
            <w:r>
              <w:t>-</w:t>
            </w:r>
            <w:r w:rsidR="005C5A55">
              <w:t>Deputy Director</w:t>
            </w:r>
          </w:p>
          <w:p w:rsidR="008C0317" w:rsidRDefault="008C0317">
            <w:pPr>
              <w:ind w:left="720" w:hanging="720"/>
            </w:pPr>
          </w:p>
        </w:tc>
        <w:tc>
          <w:tcPr>
            <w:tcW w:w="2970" w:type="dxa"/>
            <w:tcBorders>
              <w:top w:val="single" w:sz="6" w:space="0" w:color="auto"/>
              <w:bottom w:val="nil"/>
            </w:tcBorders>
          </w:tcPr>
          <w:p w:rsidR="0089453E" w:rsidRDefault="0089453E">
            <w:pPr>
              <w:ind w:left="720" w:hanging="720"/>
            </w:pPr>
          </w:p>
          <w:p w:rsidR="0089453E" w:rsidRDefault="0089453E">
            <w:pPr>
              <w:ind w:left="720" w:hanging="720"/>
            </w:pPr>
          </w:p>
          <w:p w:rsidR="00764101" w:rsidRDefault="00764101">
            <w:pPr>
              <w:ind w:left="720" w:hanging="720"/>
            </w:pPr>
          </w:p>
          <w:p w:rsidR="00C93CB0" w:rsidRDefault="00DC5BBB" w:rsidP="00F25042">
            <w:r>
              <w:t>-</w:t>
            </w:r>
            <w:r w:rsidR="00715F9A">
              <w:t xml:space="preserve">Deputy </w:t>
            </w:r>
            <w:r>
              <w:t>Director</w:t>
            </w:r>
          </w:p>
        </w:tc>
      </w:tr>
      <w:tr w:rsidR="0089453E" w:rsidTr="00A62ACE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85"/>
        </w:trPr>
        <w:tc>
          <w:tcPr>
            <w:tcW w:w="5560" w:type="dxa"/>
            <w:tcBorders>
              <w:top w:val="nil"/>
              <w:bottom w:val="nil"/>
            </w:tcBorders>
          </w:tcPr>
          <w:p w:rsidR="0089453E" w:rsidRDefault="0089453E">
            <w:pPr>
              <w:ind w:left="720" w:hanging="720"/>
            </w:pPr>
            <w:r>
              <w:rPr>
                <w:b/>
              </w:rPr>
              <w:t>2.3</w:t>
            </w:r>
            <w:r>
              <w:rPr>
                <w:b/>
              </w:rPr>
              <w:tab/>
              <w:t>Memoranda of Agreement</w:t>
            </w:r>
          </w:p>
          <w:p w:rsidR="0089453E" w:rsidRDefault="0089453E">
            <w:pPr>
              <w:ind w:left="720" w:hanging="720"/>
              <w:rPr>
                <w:i/>
              </w:rPr>
            </w:pPr>
            <w:r>
              <w:tab/>
            </w:r>
            <w:r>
              <w:rPr>
                <w:i/>
              </w:rPr>
              <w:t>Pledge of Programmatic Commitments</w:t>
            </w:r>
          </w:p>
          <w:p w:rsidR="0089453E" w:rsidRDefault="0089453E">
            <w:pPr>
              <w:ind w:left="720" w:hanging="720"/>
            </w:pPr>
          </w:p>
          <w:p w:rsidR="0089453E" w:rsidRDefault="0089453E">
            <w:pPr>
              <w:ind w:left="720" w:hanging="720"/>
            </w:pPr>
            <w:r>
              <w:tab/>
              <w:t>2.3.1</w:t>
            </w:r>
            <w:r>
              <w:tab/>
              <w:t>Cooperative Agreements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89453E" w:rsidRDefault="0089453E">
            <w:pPr>
              <w:ind w:left="720" w:hanging="720"/>
            </w:pPr>
          </w:p>
          <w:p w:rsidR="0089453E" w:rsidRDefault="0089453E">
            <w:pPr>
              <w:ind w:left="720" w:hanging="720"/>
            </w:pPr>
          </w:p>
          <w:p w:rsidR="0089453E" w:rsidRDefault="0089453E">
            <w:pPr>
              <w:ind w:left="720" w:hanging="720"/>
            </w:pPr>
          </w:p>
          <w:p w:rsidR="0089453E" w:rsidRDefault="00DC5BBB">
            <w:pPr>
              <w:ind w:left="720" w:hanging="720"/>
            </w:pPr>
            <w:r>
              <w:t xml:space="preserve">-Division Director </w:t>
            </w:r>
          </w:p>
          <w:p w:rsidR="00FD6F98" w:rsidRDefault="00FD6F98" w:rsidP="00FD6F98">
            <w:pPr>
              <w:ind w:left="92" w:hanging="92"/>
            </w:pPr>
            <w:r>
              <w:t>-Office of Contract Services</w:t>
            </w:r>
          </w:p>
          <w:p w:rsidR="008C0317" w:rsidRDefault="008C0317" w:rsidP="008C0317">
            <w:pPr>
              <w:ind w:left="720" w:hanging="720"/>
              <w:rPr>
                <w:sz w:val="20"/>
              </w:rPr>
            </w:pPr>
            <w:r>
              <w:t>-</w:t>
            </w:r>
            <w:r w:rsidR="005C5A55">
              <w:t>Deputy Director</w:t>
            </w:r>
          </w:p>
          <w:p w:rsidR="008C0317" w:rsidRDefault="008C0317">
            <w:pPr>
              <w:ind w:left="720" w:hanging="720"/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89453E" w:rsidRDefault="0089453E">
            <w:pPr>
              <w:ind w:left="720" w:hanging="720"/>
            </w:pPr>
          </w:p>
          <w:p w:rsidR="0089453E" w:rsidRDefault="0089453E">
            <w:pPr>
              <w:ind w:left="720" w:hanging="720"/>
            </w:pPr>
          </w:p>
          <w:p w:rsidR="0089453E" w:rsidRDefault="0089453E">
            <w:pPr>
              <w:ind w:left="720" w:hanging="720"/>
            </w:pPr>
          </w:p>
          <w:p w:rsidR="0089453E" w:rsidRDefault="00DC5BBB">
            <w:pPr>
              <w:ind w:left="720" w:hanging="720"/>
            </w:pPr>
            <w:r>
              <w:t>-Division Director</w:t>
            </w:r>
            <w:r w:rsidR="00F25042">
              <w:t xml:space="preserve"> ≤ $50K</w:t>
            </w:r>
          </w:p>
          <w:p w:rsidR="008C0317" w:rsidRDefault="008C0317" w:rsidP="008C0317">
            <w:pPr>
              <w:ind w:left="720" w:hanging="720"/>
              <w:rPr>
                <w:sz w:val="20"/>
              </w:rPr>
            </w:pPr>
            <w:r>
              <w:t>-</w:t>
            </w:r>
            <w:r w:rsidR="005C5A55">
              <w:t>Deputy Director</w:t>
            </w:r>
          </w:p>
          <w:p w:rsidR="008C0317" w:rsidRDefault="008C0317">
            <w:pPr>
              <w:ind w:left="720" w:hanging="720"/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89453E" w:rsidRDefault="0089453E">
            <w:pPr>
              <w:ind w:left="720" w:hanging="720"/>
            </w:pPr>
          </w:p>
          <w:p w:rsidR="0089453E" w:rsidRDefault="0089453E">
            <w:pPr>
              <w:ind w:left="720" w:hanging="828"/>
            </w:pPr>
          </w:p>
          <w:p w:rsidR="0089453E" w:rsidRDefault="0089453E">
            <w:pPr>
              <w:ind w:left="720" w:hanging="720"/>
            </w:pPr>
          </w:p>
          <w:p w:rsidR="00C93CB0" w:rsidRDefault="00DC5BBB" w:rsidP="00F25042">
            <w:r>
              <w:t>-</w:t>
            </w:r>
            <w:r w:rsidR="00715F9A">
              <w:t xml:space="preserve">Deputy </w:t>
            </w:r>
            <w:r>
              <w:t>Director</w:t>
            </w:r>
          </w:p>
        </w:tc>
      </w:tr>
      <w:tr w:rsidR="00121EF8" w:rsidTr="00A62ACE">
        <w:tblPrEx>
          <w:tblBorders>
            <w:top w:val="single" w:sz="4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60" w:type="dxa"/>
            <w:tcBorders>
              <w:top w:val="nil"/>
              <w:bottom w:val="nil"/>
            </w:tcBorders>
          </w:tcPr>
          <w:p w:rsidR="00121EF8" w:rsidRDefault="00121EF8" w:rsidP="007018AC">
            <w:pPr>
              <w:ind w:left="720" w:hanging="720"/>
              <w:rPr>
                <w:b/>
              </w:rPr>
            </w:pPr>
          </w:p>
          <w:p w:rsidR="00121EF8" w:rsidRDefault="00121EF8" w:rsidP="007018AC">
            <w:pPr>
              <w:ind w:left="720" w:hanging="720"/>
            </w:pPr>
            <w:r>
              <w:rPr>
                <w:b/>
              </w:rPr>
              <w:t>2.4</w:t>
            </w:r>
            <w:r>
              <w:rPr>
                <w:b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</w:rPr>
                  <w:t>Texas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</w:rPr>
                  <w:t>Inter-Agency</w:t>
                </w:r>
              </w:smartTag>
            </w:smartTag>
            <w:r>
              <w:rPr>
                <w:b/>
              </w:rPr>
              <w:t xml:space="preserve"> Agreements</w:t>
            </w:r>
          </w:p>
          <w:p w:rsidR="00121EF8" w:rsidRDefault="00121EF8" w:rsidP="007018AC">
            <w:pPr>
              <w:ind w:left="720" w:hanging="720"/>
            </w:pPr>
          </w:p>
          <w:p w:rsidR="00121EF8" w:rsidRDefault="00121EF8" w:rsidP="007018AC">
            <w:pPr>
              <w:ind w:left="720" w:hanging="720"/>
            </w:pPr>
            <w:r>
              <w:tab/>
              <w:t>2.4.1</w:t>
            </w:r>
            <w:r>
              <w:tab/>
              <w:t>Non-Research</w:t>
            </w:r>
          </w:p>
          <w:p w:rsidR="00121EF8" w:rsidRDefault="00121EF8" w:rsidP="007018AC">
            <w:pPr>
              <w:pStyle w:val="BodyTextIndent"/>
            </w:pPr>
            <w:r>
              <w:tab/>
            </w:r>
            <w:r>
              <w:tab/>
              <w:t xml:space="preserve">Commitment for the use/acquisition </w:t>
            </w:r>
            <w:r>
              <w:tab/>
              <w:t xml:space="preserve">(provision) of resources from (to) </w:t>
            </w:r>
            <w:r>
              <w:tab/>
              <w:t>another state agency</w:t>
            </w:r>
          </w:p>
          <w:p w:rsidR="00121EF8" w:rsidRDefault="00121EF8" w:rsidP="007018AC">
            <w:pPr>
              <w:ind w:left="720" w:hanging="720"/>
              <w:rPr>
                <w:i/>
              </w:rPr>
            </w:pPr>
          </w:p>
          <w:p w:rsidR="00121EF8" w:rsidRDefault="00121EF8" w:rsidP="007018AC">
            <w:pPr>
              <w:ind w:left="720" w:hanging="720"/>
            </w:pPr>
            <w:r>
              <w:tab/>
              <w:t>2.4.2</w:t>
            </w:r>
            <w:r>
              <w:tab/>
              <w:t>Inter-Local</w:t>
            </w:r>
          </w:p>
          <w:p w:rsidR="00121EF8" w:rsidRDefault="00121EF8" w:rsidP="007018AC">
            <w:pPr>
              <w:ind w:left="720" w:hanging="720"/>
            </w:pPr>
            <w:r>
              <w:tab/>
            </w:r>
            <w:r>
              <w:tab/>
              <w:t xml:space="preserve">Commitment for the use/acquisition </w:t>
            </w:r>
            <w:r>
              <w:tab/>
              <w:t xml:space="preserve">(provision) of resources from (to) a </w:t>
            </w:r>
            <w:r>
              <w:tab/>
            </w:r>
            <w:smartTag w:uri="urn:schemas-microsoft-com:office:smarttags" w:element="place">
              <w:smartTag w:uri="urn:schemas-microsoft-com:office:smarttags" w:element="State">
                <w:r>
                  <w:t>Texas</w:t>
                </w:r>
              </w:smartTag>
            </w:smartTag>
            <w:r>
              <w:t xml:space="preserve"> home rule city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121EF8" w:rsidRDefault="00121EF8" w:rsidP="007018AC">
            <w:pPr>
              <w:ind w:left="720" w:hanging="720"/>
            </w:pPr>
          </w:p>
          <w:p w:rsidR="00121EF8" w:rsidRDefault="00121EF8" w:rsidP="007018AC">
            <w:pPr>
              <w:ind w:left="720" w:hanging="720"/>
            </w:pPr>
          </w:p>
          <w:p w:rsidR="00121EF8" w:rsidRDefault="00121EF8" w:rsidP="007018AC">
            <w:pPr>
              <w:ind w:left="720" w:hanging="720"/>
            </w:pPr>
          </w:p>
          <w:p w:rsidR="00FD6F98" w:rsidRDefault="00DC5BBB" w:rsidP="008C0317">
            <w:pPr>
              <w:ind w:left="720" w:hanging="720"/>
            </w:pPr>
            <w:r>
              <w:t xml:space="preserve">-Division Director </w:t>
            </w:r>
          </w:p>
          <w:p w:rsidR="00FD6F98" w:rsidRDefault="00FD6F98" w:rsidP="00FD6F98">
            <w:pPr>
              <w:ind w:left="92" w:hanging="92"/>
            </w:pPr>
            <w:r>
              <w:t>-Office of Contract Services</w:t>
            </w:r>
          </w:p>
          <w:p w:rsidR="00A62ACE" w:rsidRDefault="00A62ACE" w:rsidP="00FD6F98">
            <w:pPr>
              <w:ind w:left="92" w:hanging="92"/>
            </w:pPr>
            <w:r>
              <w:t>-HUB Coordinator</w:t>
            </w:r>
          </w:p>
          <w:p w:rsidR="008C0317" w:rsidRDefault="008C0317" w:rsidP="008C0317">
            <w:pPr>
              <w:ind w:left="720" w:hanging="720"/>
              <w:rPr>
                <w:sz w:val="20"/>
              </w:rPr>
            </w:pPr>
            <w:r>
              <w:t>-</w:t>
            </w:r>
            <w:r w:rsidR="005C5A55">
              <w:t>Deputy Director</w:t>
            </w:r>
          </w:p>
          <w:p w:rsidR="00DC5BBB" w:rsidRDefault="00DC5BBB" w:rsidP="007018AC">
            <w:pPr>
              <w:ind w:left="720" w:hanging="720"/>
            </w:pPr>
          </w:p>
          <w:p w:rsidR="00FD6F98" w:rsidRDefault="00DC5BBB" w:rsidP="008C0317">
            <w:pPr>
              <w:ind w:left="720" w:hanging="720"/>
            </w:pPr>
            <w:r>
              <w:t>-Division Director</w:t>
            </w:r>
          </w:p>
          <w:p w:rsidR="00FD6F98" w:rsidRDefault="008C0317" w:rsidP="00FD6F98">
            <w:pPr>
              <w:ind w:left="92" w:hanging="92"/>
            </w:pPr>
            <w:r>
              <w:t>-</w:t>
            </w:r>
            <w:r w:rsidR="00FD6F98">
              <w:t>Office of Contract Services</w:t>
            </w:r>
          </w:p>
          <w:p w:rsidR="00A62ACE" w:rsidRDefault="00A62ACE" w:rsidP="00FD6F98">
            <w:pPr>
              <w:ind w:left="92" w:hanging="92"/>
            </w:pPr>
            <w:r>
              <w:t>-HUB Coordinator</w:t>
            </w:r>
          </w:p>
          <w:p w:rsidR="008C0317" w:rsidRDefault="00FD6F98" w:rsidP="008C0317">
            <w:pPr>
              <w:ind w:left="720" w:hanging="720"/>
              <w:rPr>
                <w:sz w:val="20"/>
              </w:rPr>
            </w:pPr>
            <w:r>
              <w:t>-</w:t>
            </w:r>
            <w:r w:rsidR="005C5A55">
              <w:t>Deputy Director</w:t>
            </w:r>
          </w:p>
          <w:p w:rsidR="008C0317" w:rsidRDefault="008C0317" w:rsidP="007018AC">
            <w:pPr>
              <w:ind w:left="720" w:hanging="720"/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121EF8" w:rsidRDefault="00121EF8" w:rsidP="007018AC">
            <w:pPr>
              <w:ind w:left="720" w:hanging="720"/>
            </w:pPr>
          </w:p>
          <w:p w:rsidR="00121EF8" w:rsidRDefault="00121EF8" w:rsidP="007018AC">
            <w:pPr>
              <w:ind w:left="720" w:hanging="720"/>
            </w:pPr>
          </w:p>
          <w:p w:rsidR="00121EF8" w:rsidRDefault="00121EF8" w:rsidP="007018AC">
            <w:pPr>
              <w:ind w:left="720" w:hanging="720"/>
            </w:pPr>
          </w:p>
          <w:p w:rsidR="00121EF8" w:rsidRDefault="00DC5BBB" w:rsidP="007018AC">
            <w:pPr>
              <w:ind w:left="720" w:hanging="720"/>
            </w:pPr>
            <w:r>
              <w:t xml:space="preserve">-Division Director </w:t>
            </w:r>
            <w:r w:rsidR="00F25042">
              <w:t>≤</w:t>
            </w:r>
            <w:r w:rsidR="003A7954">
              <w:t xml:space="preserve"> $50K</w:t>
            </w:r>
          </w:p>
          <w:p w:rsidR="008C0317" w:rsidRDefault="008C0317" w:rsidP="008C0317">
            <w:pPr>
              <w:ind w:left="720" w:hanging="720"/>
              <w:rPr>
                <w:sz w:val="20"/>
              </w:rPr>
            </w:pPr>
            <w:r>
              <w:t>-</w:t>
            </w:r>
            <w:r w:rsidR="005C5A55">
              <w:t>Deputy Director</w:t>
            </w:r>
          </w:p>
          <w:p w:rsidR="00121EF8" w:rsidRDefault="00121EF8" w:rsidP="007018AC">
            <w:pPr>
              <w:ind w:left="720" w:hanging="720"/>
            </w:pPr>
          </w:p>
          <w:p w:rsidR="00CD09CB" w:rsidRDefault="00CD09CB" w:rsidP="007018AC">
            <w:pPr>
              <w:ind w:left="720" w:hanging="720"/>
            </w:pPr>
          </w:p>
          <w:p w:rsidR="00CD09CB" w:rsidRDefault="00CD09CB" w:rsidP="007018AC">
            <w:pPr>
              <w:ind w:left="720" w:hanging="720"/>
            </w:pPr>
          </w:p>
          <w:p w:rsidR="00121EF8" w:rsidRDefault="00DC5BBB" w:rsidP="007018AC">
            <w:pPr>
              <w:ind w:left="720" w:hanging="720"/>
            </w:pPr>
            <w:r>
              <w:t>-Division Director</w:t>
            </w:r>
            <w:r w:rsidR="00F25042">
              <w:t xml:space="preserve"> ≤</w:t>
            </w:r>
            <w:r w:rsidR="003A7954">
              <w:t xml:space="preserve"> $50K</w:t>
            </w:r>
          </w:p>
          <w:p w:rsidR="008C0317" w:rsidRDefault="008C0317" w:rsidP="008C0317">
            <w:pPr>
              <w:ind w:left="720" w:hanging="720"/>
              <w:rPr>
                <w:sz w:val="20"/>
              </w:rPr>
            </w:pPr>
            <w:r>
              <w:t>-</w:t>
            </w:r>
            <w:r w:rsidR="005C5A55">
              <w:t>Deputy Director</w:t>
            </w:r>
          </w:p>
          <w:p w:rsidR="008C0317" w:rsidRDefault="008C0317" w:rsidP="007018AC">
            <w:pPr>
              <w:ind w:left="720" w:hanging="720"/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121EF8" w:rsidRDefault="00121EF8" w:rsidP="007018AC">
            <w:pPr>
              <w:ind w:left="720" w:hanging="720"/>
            </w:pPr>
          </w:p>
          <w:p w:rsidR="00121EF8" w:rsidRDefault="00121EF8" w:rsidP="007018AC">
            <w:pPr>
              <w:ind w:left="720" w:hanging="720"/>
            </w:pPr>
          </w:p>
          <w:p w:rsidR="00121EF8" w:rsidRDefault="00121EF8" w:rsidP="007018AC">
            <w:pPr>
              <w:ind w:left="720" w:hanging="720"/>
            </w:pPr>
          </w:p>
          <w:p w:rsidR="00121EF8" w:rsidRDefault="00DC5BBB" w:rsidP="004F61EA">
            <w:r>
              <w:t>-</w:t>
            </w:r>
            <w:r w:rsidR="00F25042">
              <w:t>Deputy</w:t>
            </w:r>
            <w:r w:rsidR="00715F9A">
              <w:t xml:space="preserve"> </w:t>
            </w:r>
            <w:r>
              <w:t xml:space="preserve">Director </w:t>
            </w:r>
          </w:p>
          <w:p w:rsidR="00121EF8" w:rsidRDefault="00121EF8" w:rsidP="007018AC">
            <w:pPr>
              <w:ind w:left="720" w:hanging="720"/>
            </w:pPr>
          </w:p>
          <w:p w:rsidR="00121EF8" w:rsidRDefault="00121EF8" w:rsidP="007018AC">
            <w:pPr>
              <w:ind w:left="720" w:hanging="720"/>
            </w:pPr>
          </w:p>
          <w:p w:rsidR="00121EF8" w:rsidRDefault="00121EF8" w:rsidP="007018AC">
            <w:pPr>
              <w:ind w:left="720" w:hanging="720"/>
            </w:pPr>
          </w:p>
          <w:p w:rsidR="00715F9A" w:rsidRDefault="00715F9A" w:rsidP="00F25042">
            <w:pPr>
              <w:ind w:hanging="18"/>
            </w:pPr>
          </w:p>
          <w:p w:rsidR="00121EF8" w:rsidRDefault="00DC5BBB" w:rsidP="00715F9A">
            <w:pPr>
              <w:ind w:hanging="18"/>
            </w:pPr>
            <w:r>
              <w:t>-</w:t>
            </w:r>
            <w:r w:rsidR="00F25042">
              <w:t>Deputy</w:t>
            </w:r>
            <w:r w:rsidR="00715F9A">
              <w:t xml:space="preserve"> </w:t>
            </w:r>
            <w:r>
              <w:t>Director</w:t>
            </w:r>
          </w:p>
        </w:tc>
      </w:tr>
      <w:tr w:rsidR="00121EF8" w:rsidTr="00A62ACE">
        <w:tc>
          <w:tcPr>
            <w:tcW w:w="5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EF8" w:rsidRDefault="00121EF8" w:rsidP="007018AC">
            <w:pPr>
              <w:ind w:left="720" w:hanging="720"/>
              <w:rPr>
                <w:b/>
              </w:rPr>
            </w:pPr>
          </w:p>
          <w:p w:rsidR="00121EF8" w:rsidRDefault="00121EF8" w:rsidP="007018AC">
            <w:pPr>
              <w:ind w:left="720" w:hanging="720"/>
            </w:pPr>
            <w:r>
              <w:rPr>
                <w:b/>
              </w:rPr>
              <w:t>2.5</w:t>
            </w:r>
            <w:r>
              <w:rPr>
                <w:b/>
              </w:rPr>
              <w:tab/>
              <w:t>Intra-System Agreements</w:t>
            </w:r>
          </w:p>
          <w:p w:rsidR="00121EF8" w:rsidRDefault="00121EF8" w:rsidP="007018AC">
            <w:pPr>
              <w:ind w:left="720" w:hanging="720"/>
            </w:pPr>
            <w:r>
              <w:t xml:space="preserve"> </w:t>
            </w:r>
            <w:r>
              <w:tab/>
            </w:r>
            <w:r>
              <w:rPr>
                <w:i/>
              </w:rPr>
              <w:t xml:space="preserve">Commitments for the use/acquisition (provision) of resources from (to) other System </w:t>
            </w:r>
            <w:r>
              <w:rPr>
                <w:i/>
              </w:rPr>
              <w:lastRenderedPageBreak/>
              <w:t>Members</w:t>
            </w:r>
          </w:p>
        </w:tc>
        <w:tc>
          <w:tcPr>
            <w:tcW w:w="308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21EF8" w:rsidRDefault="00121EF8" w:rsidP="007018AC"/>
          <w:p w:rsidR="00121EF8" w:rsidRDefault="00DC5BBB" w:rsidP="00FC5C4D">
            <w:pPr>
              <w:ind w:left="720" w:hanging="720"/>
            </w:pPr>
            <w:r>
              <w:t xml:space="preserve">-Division Director </w:t>
            </w:r>
          </w:p>
          <w:p w:rsidR="00FD6F98" w:rsidRDefault="00FD6F98" w:rsidP="00FD6F98">
            <w:pPr>
              <w:ind w:left="92" w:hanging="92"/>
            </w:pPr>
            <w:r>
              <w:t>-Office of Contract Services</w:t>
            </w:r>
          </w:p>
          <w:p w:rsidR="008C0317" w:rsidRDefault="008C0317" w:rsidP="008C0317">
            <w:pPr>
              <w:ind w:left="720" w:hanging="720"/>
              <w:rPr>
                <w:sz w:val="20"/>
              </w:rPr>
            </w:pPr>
            <w:r>
              <w:t>-</w:t>
            </w:r>
            <w:r w:rsidR="005C5A55">
              <w:t>Deputy Director</w:t>
            </w:r>
          </w:p>
          <w:p w:rsidR="008C0317" w:rsidRDefault="008C0317" w:rsidP="00FC5C4D">
            <w:pPr>
              <w:ind w:left="720" w:hanging="720"/>
            </w:pPr>
          </w:p>
        </w:tc>
        <w:tc>
          <w:tcPr>
            <w:tcW w:w="297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21EF8" w:rsidRDefault="00121EF8" w:rsidP="007018AC">
            <w:pPr>
              <w:ind w:left="720" w:hanging="720"/>
            </w:pPr>
          </w:p>
          <w:p w:rsidR="00121EF8" w:rsidRDefault="00DC5BBB" w:rsidP="007018AC">
            <w:pPr>
              <w:ind w:left="720" w:hanging="720"/>
            </w:pPr>
            <w:r>
              <w:t xml:space="preserve">-Division Director </w:t>
            </w:r>
            <w:r w:rsidR="00F25042">
              <w:t>≤</w:t>
            </w:r>
            <w:r w:rsidR="003A7954">
              <w:t xml:space="preserve"> $50K</w:t>
            </w:r>
          </w:p>
          <w:p w:rsidR="008C0317" w:rsidRDefault="008C0317" w:rsidP="008C0317">
            <w:pPr>
              <w:ind w:left="720" w:hanging="720"/>
              <w:rPr>
                <w:sz w:val="20"/>
              </w:rPr>
            </w:pPr>
            <w:r>
              <w:t>-</w:t>
            </w:r>
            <w:r w:rsidR="005C5A55">
              <w:t>Deputy Director</w:t>
            </w:r>
          </w:p>
          <w:p w:rsidR="00121EF8" w:rsidRDefault="00121EF8" w:rsidP="007018AC">
            <w:pPr>
              <w:ind w:left="720" w:hanging="720"/>
            </w:pPr>
          </w:p>
          <w:p w:rsidR="00121EF8" w:rsidRDefault="00121EF8" w:rsidP="007018AC">
            <w:pPr>
              <w:ind w:left="720" w:hanging="720"/>
            </w:pPr>
          </w:p>
        </w:tc>
        <w:tc>
          <w:tcPr>
            <w:tcW w:w="297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21EF8" w:rsidRDefault="00121EF8" w:rsidP="007018AC">
            <w:pPr>
              <w:ind w:left="720" w:hanging="720"/>
            </w:pPr>
          </w:p>
          <w:p w:rsidR="00121EF8" w:rsidRDefault="00DC5BBB" w:rsidP="004F61EA">
            <w:r>
              <w:t>-</w:t>
            </w:r>
            <w:r w:rsidR="00F25042">
              <w:t>Deputy</w:t>
            </w:r>
            <w:r w:rsidR="00715F9A">
              <w:t xml:space="preserve"> </w:t>
            </w:r>
            <w:r>
              <w:t xml:space="preserve">Director </w:t>
            </w:r>
          </w:p>
          <w:p w:rsidR="00121EF8" w:rsidRDefault="00121EF8" w:rsidP="007018AC">
            <w:pPr>
              <w:ind w:left="720" w:hanging="720"/>
            </w:pPr>
          </w:p>
          <w:p w:rsidR="00121EF8" w:rsidRDefault="00121EF8" w:rsidP="007018AC"/>
        </w:tc>
      </w:tr>
    </w:tbl>
    <w:p w:rsidR="0089453E" w:rsidRDefault="0089453E">
      <w:pPr>
        <w:rPr>
          <w:sz w:val="16"/>
        </w:rPr>
      </w:pPr>
    </w:p>
    <w:tbl>
      <w:tblPr>
        <w:tblW w:w="14526" w:type="dxa"/>
        <w:tblInd w:w="-612" w:type="dxa"/>
        <w:tblBorders>
          <w:top w:val="single" w:sz="4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60"/>
        <w:gridCol w:w="3080"/>
        <w:gridCol w:w="2970"/>
        <w:gridCol w:w="2916"/>
      </w:tblGrid>
      <w:tr w:rsidR="0089453E" w:rsidTr="00DD5235">
        <w:tc>
          <w:tcPr>
            <w:tcW w:w="5560" w:type="dxa"/>
            <w:tcBorders>
              <w:bottom w:val="nil"/>
            </w:tcBorders>
          </w:tcPr>
          <w:p w:rsidR="00764101" w:rsidRDefault="00764101">
            <w:pPr>
              <w:ind w:left="720" w:hanging="720"/>
              <w:rPr>
                <w:b/>
              </w:rPr>
            </w:pPr>
          </w:p>
          <w:p w:rsidR="0089453E" w:rsidRDefault="0089453E">
            <w:pPr>
              <w:ind w:left="720" w:hanging="720"/>
              <w:rPr>
                <w:b/>
                <w:u w:val="single"/>
              </w:rPr>
            </w:pPr>
            <w:r>
              <w:rPr>
                <w:b/>
              </w:rPr>
              <w:t xml:space="preserve">2.6 </w:t>
            </w:r>
            <w:r>
              <w:rPr>
                <w:b/>
              </w:rPr>
              <w:tab/>
              <w:t>Consultant Agreements</w:t>
            </w:r>
          </w:p>
          <w:p w:rsidR="0089453E" w:rsidRDefault="0089453E">
            <w:pPr>
              <w:ind w:left="720" w:hanging="720"/>
              <w:rPr>
                <w:b/>
                <w:u w:val="single"/>
              </w:rPr>
            </w:pPr>
          </w:p>
          <w:p w:rsidR="0089453E" w:rsidRDefault="0089453E">
            <w:pPr>
              <w:ind w:left="720" w:hanging="720"/>
              <w:rPr>
                <w:b/>
              </w:rPr>
            </w:pPr>
            <w:r>
              <w:t xml:space="preserve">      </w:t>
            </w:r>
            <w:r>
              <w:tab/>
            </w:r>
            <w:r>
              <w:rPr>
                <w:b/>
              </w:rPr>
              <w:t>Statutory Consultant Agreements</w:t>
            </w:r>
          </w:p>
          <w:p w:rsidR="0089453E" w:rsidRDefault="0089453E">
            <w:pPr>
              <w:ind w:left="720" w:hanging="720"/>
              <w:rPr>
                <w:i/>
                <w:sz w:val="20"/>
              </w:rPr>
            </w:pPr>
            <w:r>
              <w:t xml:space="preserve">     </w:t>
            </w:r>
            <w:r>
              <w:tab/>
            </w:r>
            <w:r>
              <w:rPr>
                <w:i/>
                <w:sz w:val="20"/>
              </w:rPr>
              <w:t>Use of private consultants (not an employee) governed by Texas Gov. Code, Chapt. 2254, Subchapt. B.</w:t>
            </w:r>
          </w:p>
          <w:p w:rsidR="0089453E" w:rsidRDefault="0089453E">
            <w:pPr>
              <w:ind w:left="720" w:hanging="720"/>
              <w:rPr>
                <w:i/>
                <w:sz w:val="20"/>
              </w:rPr>
            </w:pPr>
            <w:r>
              <w:rPr>
                <w:i/>
                <w:sz w:val="20"/>
              </w:rPr>
              <w:tab/>
              <w:t xml:space="preserve">Contracts over $25,000 must receive an approval from the </w:t>
            </w:r>
            <w:r w:rsidR="002F442E">
              <w:rPr>
                <w:i/>
                <w:sz w:val="20"/>
              </w:rPr>
              <w:t>CEO</w:t>
            </w:r>
            <w:r>
              <w:rPr>
                <w:i/>
                <w:sz w:val="20"/>
              </w:rPr>
              <w:t xml:space="preserve">.  Agreements for outside legal counsel must comply with </w:t>
            </w:r>
            <w:r w:rsidRPr="007E620B">
              <w:rPr>
                <w:b/>
                <w:i/>
                <w:sz w:val="20"/>
              </w:rPr>
              <w:t>Section 8.2</w:t>
            </w:r>
            <w:r>
              <w:rPr>
                <w:i/>
                <w:sz w:val="20"/>
              </w:rPr>
              <w:t>.</w:t>
            </w:r>
          </w:p>
          <w:p w:rsidR="0089453E" w:rsidRDefault="0089453E">
            <w:pPr>
              <w:ind w:left="720" w:hanging="720"/>
            </w:pPr>
          </w:p>
        </w:tc>
        <w:tc>
          <w:tcPr>
            <w:tcW w:w="3080" w:type="dxa"/>
            <w:tcBorders>
              <w:bottom w:val="nil"/>
            </w:tcBorders>
          </w:tcPr>
          <w:p w:rsidR="0089453E" w:rsidRDefault="0089453E">
            <w:pPr>
              <w:ind w:left="720" w:hanging="720"/>
            </w:pPr>
          </w:p>
          <w:p w:rsidR="0089453E" w:rsidRDefault="0089453E">
            <w:pPr>
              <w:ind w:left="720" w:hanging="720"/>
            </w:pPr>
          </w:p>
          <w:p w:rsidR="00764101" w:rsidRDefault="00764101">
            <w:pPr>
              <w:ind w:left="720" w:hanging="720"/>
            </w:pPr>
          </w:p>
          <w:p w:rsidR="00FD6F98" w:rsidRDefault="00CD09CB" w:rsidP="00FD6F98">
            <w:r>
              <w:t xml:space="preserve">-Division Director </w:t>
            </w:r>
          </w:p>
          <w:p w:rsidR="00FD6F98" w:rsidRDefault="00FD6F98" w:rsidP="00FD6F98">
            <w:pPr>
              <w:ind w:left="92" w:hanging="92"/>
            </w:pPr>
            <w:r>
              <w:t>-Office of Contract Services</w:t>
            </w:r>
          </w:p>
          <w:p w:rsidR="00A62ACE" w:rsidRDefault="00A62ACE" w:rsidP="00FD6F98">
            <w:pPr>
              <w:ind w:left="92" w:hanging="92"/>
            </w:pPr>
            <w:r>
              <w:t>-HUB Coordinator</w:t>
            </w:r>
          </w:p>
          <w:p w:rsidR="008C0317" w:rsidRDefault="008C0317" w:rsidP="00FD6F98">
            <w:pPr>
              <w:rPr>
                <w:sz w:val="20"/>
              </w:rPr>
            </w:pPr>
            <w:r>
              <w:t>-</w:t>
            </w:r>
            <w:r w:rsidR="005C5A55">
              <w:t>Deputy Director</w:t>
            </w:r>
          </w:p>
          <w:p w:rsidR="0089453E" w:rsidRDefault="0089453E">
            <w:pPr>
              <w:ind w:left="720" w:hanging="720"/>
            </w:pPr>
          </w:p>
        </w:tc>
        <w:tc>
          <w:tcPr>
            <w:tcW w:w="2970" w:type="dxa"/>
            <w:tcBorders>
              <w:bottom w:val="nil"/>
            </w:tcBorders>
          </w:tcPr>
          <w:p w:rsidR="0089453E" w:rsidRDefault="0089453E">
            <w:pPr>
              <w:ind w:left="720" w:hanging="720"/>
            </w:pPr>
          </w:p>
          <w:p w:rsidR="0089453E" w:rsidRDefault="0089453E">
            <w:pPr>
              <w:ind w:left="720" w:hanging="720"/>
            </w:pPr>
          </w:p>
          <w:p w:rsidR="00764101" w:rsidRDefault="00764101">
            <w:pPr>
              <w:ind w:left="720" w:hanging="720"/>
            </w:pPr>
          </w:p>
          <w:p w:rsidR="00DF49D9" w:rsidRDefault="00DF49D9" w:rsidP="00DF49D9">
            <w:r>
              <w:t>-Division Director &lt; $5,000</w:t>
            </w:r>
          </w:p>
          <w:p w:rsidR="00DF49D9" w:rsidRDefault="00DF49D9" w:rsidP="00715F9A">
            <w:pPr>
              <w:ind w:left="72" w:hanging="72"/>
            </w:pPr>
            <w:r>
              <w:t>-</w:t>
            </w:r>
            <w:r w:rsidR="005C5A55">
              <w:t>Deputy Director</w:t>
            </w:r>
            <w:r>
              <w:t xml:space="preserve"> $5,000 to </w:t>
            </w:r>
            <w:r w:rsidR="00715F9A">
              <w:t xml:space="preserve">    </w:t>
            </w:r>
            <w:r>
              <w:t>$25,000</w:t>
            </w:r>
          </w:p>
          <w:p w:rsidR="00DF49D9" w:rsidRDefault="00715F9A" w:rsidP="00DF49D9">
            <w:r>
              <w:t>-Director &gt; $25,000</w:t>
            </w:r>
          </w:p>
          <w:p w:rsidR="0089453E" w:rsidRDefault="0089453E" w:rsidP="00DF49D9"/>
        </w:tc>
        <w:tc>
          <w:tcPr>
            <w:tcW w:w="2916" w:type="dxa"/>
            <w:tcBorders>
              <w:bottom w:val="nil"/>
            </w:tcBorders>
          </w:tcPr>
          <w:p w:rsidR="0089453E" w:rsidRDefault="0089453E">
            <w:pPr>
              <w:ind w:left="720" w:hanging="720"/>
            </w:pPr>
          </w:p>
          <w:p w:rsidR="0089453E" w:rsidRDefault="0089453E">
            <w:pPr>
              <w:ind w:left="720" w:hanging="720"/>
            </w:pPr>
          </w:p>
          <w:p w:rsidR="00764101" w:rsidRDefault="00764101">
            <w:pPr>
              <w:ind w:left="720" w:hanging="720"/>
            </w:pPr>
          </w:p>
          <w:p w:rsidR="009C3059" w:rsidRDefault="002F7C2F">
            <w:pPr>
              <w:ind w:left="720" w:hanging="720"/>
            </w:pPr>
            <w:r>
              <w:t>-</w:t>
            </w:r>
            <w:r w:rsidR="00DF49D9">
              <w:t>Director</w:t>
            </w:r>
          </w:p>
        </w:tc>
      </w:tr>
      <w:tr w:rsidR="0089453E" w:rsidTr="00DD5235">
        <w:tblPrEx>
          <w:tblBorders>
            <w:top w:val="none" w:sz="0" w:space="0" w:color="auto"/>
            <w:bottom w:val="single" w:sz="6" w:space="0" w:color="auto"/>
          </w:tblBorders>
        </w:tblPrEx>
        <w:trPr>
          <w:trHeight w:val="4365"/>
        </w:trPr>
        <w:tc>
          <w:tcPr>
            <w:tcW w:w="5560" w:type="dxa"/>
            <w:tcBorders>
              <w:top w:val="nil"/>
              <w:bottom w:val="nil"/>
            </w:tcBorders>
          </w:tcPr>
          <w:p w:rsidR="0089453E" w:rsidRDefault="0089453E">
            <w:pPr>
              <w:ind w:left="720" w:hanging="720"/>
            </w:pPr>
            <w:r>
              <w:rPr>
                <w:b/>
              </w:rPr>
              <w:t>2.7</w:t>
            </w:r>
            <w:r>
              <w:rPr>
                <w:b/>
              </w:rPr>
              <w:tab/>
              <w:t>Professional Services Agreements</w:t>
            </w:r>
          </w:p>
          <w:p w:rsidR="0089453E" w:rsidRDefault="0089453E">
            <w:pPr>
              <w:ind w:left="720" w:hanging="720"/>
              <w:rPr>
                <w:b/>
              </w:rPr>
            </w:pPr>
            <w:r>
              <w:t xml:space="preserve">   </w:t>
            </w:r>
            <w:r>
              <w:tab/>
            </w:r>
            <w:r>
              <w:rPr>
                <w:b/>
              </w:rPr>
              <w:t>(Acquiring Professional Services</w:t>
            </w:r>
            <w:r w:rsidR="002A1AC0">
              <w:rPr>
                <w:b/>
              </w:rPr>
              <w:t>—</w:t>
            </w:r>
            <w:r>
              <w:rPr>
                <w:b/>
              </w:rPr>
              <w:t>non-construction related)</w:t>
            </w:r>
          </w:p>
          <w:p w:rsidR="0089453E" w:rsidRDefault="0089453E">
            <w:pPr>
              <w:ind w:left="720" w:hanging="720"/>
              <w:rPr>
                <w:b/>
              </w:rPr>
            </w:pPr>
          </w:p>
          <w:p w:rsidR="0089453E" w:rsidRDefault="0089453E">
            <w:pPr>
              <w:pStyle w:val="Heading2"/>
            </w:pPr>
            <w:r>
              <w:tab/>
              <w:t xml:space="preserve">Statutory Professional Services </w:t>
            </w:r>
          </w:p>
          <w:p w:rsidR="0089453E" w:rsidRDefault="0089453E">
            <w:pPr>
              <w:ind w:left="720" w:hanging="720"/>
              <w:rPr>
                <w:i/>
              </w:rPr>
            </w:pPr>
            <w:r>
              <w:rPr>
                <w:i/>
              </w:rPr>
              <w:tab/>
            </w:r>
            <w:r>
              <w:rPr>
                <w:i/>
                <w:sz w:val="20"/>
              </w:rPr>
              <w:t>Acquisition of professional services as defined by Texas Gov. Code, Sec. 2254.002 (accounting, architecture, optometry, medicine, land surveying, and professional engineering when performed within the scope of practices</w:t>
            </w:r>
            <w:r>
              <w:rPr>
                <w:i/>
              </w:rPr>
              <w:t>)</w:t>
            </w:r>
          </w:p>
          <w:p w:rsidR="0089453E" w:rsidRDefault="0089453E">
            <w:pPr>
              <w:ind w:left="720" w:hanging="720"/>
              <w:rPr>
                <w:i/>
                <w:sz w:val="16"/>
              </w:rPr>
            </w:pPr>
          </w:p>
          <w:p w:rsidR="0089453E" w:rsidRDefault="0089453E">
            <w:pPr>
              <w:ind w:left="720" w:hanging="720"/>
            </w:pPr>
            <w:r>
              <w:tab/>
              <w:t>2.7.1</w:t>
            </w:r>
            <w:r>
              <w:tab/>
              <w:t xml:space="preserve">Total Cost of Service (including </w:t>
            </w:r>
            <w:r>
              <w:tab/>
            </w:r>
            <w:r w:rsidR="000929E5">
              <w:t xml:space="preserve">  </w:t>
            </w:r>
            <w:r w:rsidR="000929E5">
              <w:tab/>
            </w:r>
            <w:r>
              <w:t>travel/lodging)</w:t>
            </w:r>
          </w:p>
          <w:p w:rsidR="0089453E" w:rsidRDefault="0089453E">
            <w:pPr>
              <w:ind w:left="720" w:hanging="720"/>
            </w:pPr>
            <w:r>
              <w:tab/>
            </w:r>
            <w:r>
              <w:tab/>
              <w:t>Professional Services</w:t>
            </w:r>
          </w:p>
          <w:p w:rsidR="0089453E" w:rsidRDefault="0089453E">
            <w:pPr>
              <w:ind w:left="720" w:hanging="720"/>
            </w:pPr>
            <w:r>
              <w:tab/>
            </w:r>
            <w:r>
              <w:tab/>
              <w:t>(Costs, including travel/lodging)</w:t>
            </w:r>
          </w:p>
          <w:p w:rsidR="0089453E" w:rsidRDefault="0089453E">
            <w:pPr>
              <w:ind w:left="720" w:hanging="720"/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89453E" w:rsidRDefault="0089453E">
            <w:pPr>
              <w:ind w:left="720" w:hanging="720"/>
            </w:pPr>
          </w:p>
          <w:p w:rsidR="0089453E" w:rsidRDefault="0089453E">
            <w:pPr>
              <w:ind w:left="720" w:hanging="720"/>
            </w:pPr>
          </w:p>
          <w:p w:rsidR="0089453E" w:rsidRDefault="0089453E">
            <w:pPr>
              <w:ind w:left="720" w:hanging="720"/>
            </w:pPr>
          </w:p>
          <w:p w:rsidR="008C0317" w:rsidRDefault="008C0317">
            <w:pPr>
              <w:ind w:left="720" w:hanging="720"/>
            </w:pPr>
          </w:p>
          <w:p w:rsidR="008C0317" w:rsidRDefault="008C0317">
            <w:pPr>
              <w:ind w:left="720" w:hanging="720"/>
            </w:pPr>
          </w:p>
          <w:p w:rsidR="008C0317" w:rsidRDefault="008C0317">
            <w:pPr>
              <w:ind w:left="720" w:hanging="720"/>
            </w:pPr>
          </w:p>
          <w:p w:rsidR="008C0317" w:rsidRDefault="008C0317">
            <w:pPr>
              <w:ind w:left="720" w:hanging="720"/>
            </w:pPr>
          </w:p>
          <w:p w:rsidR="008C0317" w:rsidRDefault="008C0317">
            <w:pPr>
              <w:ind w:left="720" w:hanging="720"/>
            </w:pPr>
          </w:p>
          <w:p w:rsidR="008C0317" w:rsidRDefault="008C0317">
            <w:pPr>
              <w:ind w:left="720" w:hanging="720"/>
            </w:pPr>
          </w:p>
          <w:p w:rsidR="0089453E" w:rsidRDefault="0089453E">
            <w:pPr>
              <w:ind w:left="720" w:hanging="720"/>
            </w:pPr>
          </w:p>
          <w:p w:rsidR="0089453E" w:rsidRDefault="00DF49D9">
            <w:pPr>
              <w:ind w:left="720" w:hanging="720"/>
            </w:pPr>
            <w:r>
              <w:t>-Division Director</w:t>
            </w:r>
          </w:p>
          <w:p w:rsidR="00FD6F98" w:rsidRDefault="00FD6F98" w:rsidP="00FD6F98">
            <w:pPr>
              <w:ind w:left="92" w:hanging="92"/>
            </w:pPr>
            <w:r>
              <w:t>-Office of Contract Services</w:t>
            </w:r>
          </w:p>
          <w:p w:rsidR="00A62ACE" w:rsidRDefault="00A62ACE" w:rsidP="00FD6F98">
            <w:pPr>
              <w:ind w:left="92" w:hanging="92"/>
            </w:pPr>
            <w:r>
              <w:t>-HUB Coordinator</w:t>
            </w:r>
          </w:p>
          <w:p w:rsidR="008C0317" w:rsidRDefault="008C0317" w:rsidP="008C0317">
            <w:pPr>
              <w:ind w:left="720" w:hanging="720"/>
              <w:rPr>
                <w:sz w:val="20"/>
              </w:rPr>
            </w:pPr>
            <w:r>
              <w:t>-</w:t>
            </w:r>
            <w:r w:rsidR="005C5A55">
              <w:t>Deputy Director</w:t>
            </w:r>
          </w:p>
          <w:p w:rsidR="0089453E" w:rsidRDefault="0089453E">
            <w:pPr>
              <w:ind w:left="720" w:hanging="720"/>
              <w:rPr>
                <w:sz w:val="20"/>
              </w:rPr>
            </w:pPr>
          </w:p>
          <w:p w:rsidR="0089453E" w:rsidRDefault="0089453E">
            <w:pPr>
              <w:ind w:left="720" w:hanging="720"/>
              <w:rPr>
                <w:sz w:val="20"/>
              </w:rPr>
            </w:pPr>
          </w:p>
          <w:p w:rsidR="00CB00C3" w:rsidRDefault="00CB00C3">
            <w:pPr>
              <w:ind w:left="720" w:hanging="720"/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89453E" w:rsidRDefault="0089453E">
            <w:pPr>
              <w:ind w:left="720" w:hanging="720"/>
            </w:pPr>
          </w:p>
          <w:p w:rsidR="0089453E" w:rsidRDefault="0089453E">
            <w:pPr>
              <w:ind w:left="720" w:hanging="720"/>
            </w:pPr>
          </w:p>
          <w:p w:rsidR="0089453E" w:rsidRDefault="0089453E">
            <w:pPr>
              <w:ind w:left="720" w:hanging="720"/>
            </w:pPr>
          </w:p>
          <w:p w:rsidR="008C0317" w:rsidRDefault="008C0317">
            <w:pPr>
              <w:ind w:left="720" w:hanging="720"/>
            </w:pPr>
          </w:p>
          <w:p w:rsidR="008C0317" w:rsidRDefault="008C0317">
            <w:pPr>
              <w:ind w:left="720" w:hanging="720"/>
            </w:pPr>
          </w:p>
          <w:p w:rsidR="008C0317" w:rsidRDefault="008C0317">
            <w:pPr>
              <w:ind w:left="720" w:hanging="720"/>
            </w:pPr>
          </w:p>
          <w:p w:rsidR="008C0317" w:rsidRDefault="008C0317">
            <w:pPr>
              <w:ind w:left="720" w:hanging="720"/>
            </w:pPr>
          </w:p>
          <w:p w:rsidR="008C0317" w:rsidRDefault="008C0317">
            <w:pPr>
              <w:ind w:left="720" w:hanging="720"/>
            </w:pPr>
          </w:p>
          <w:p w:rsidR="008C0317" w:rsidRDefault="008C0317">
            <w:pPr>
              <w:ind w:left="720" w:hanging="720"/>
            </w:pPr>
          </w:p>
          <w:p w:rsidR="0089453E" w:rsidRDefault="0089453E">
            <w:pPr>
              <w:ind w:left="720" w:hanging="720"/>
              <w:rPr>
                <w:sz w:val="20"/>
              </w:rPr>
            </w:pPr>
          </w:p>
          <w:p w:rsidR="0089453E" w:rsidRDefault="00DF49D9" w:rsidP="00715F9A">
            <w:pPr>
              <w:ind w:left="72" w:hanging="90"/>
            </w:pPr>
            <w:r>
              <w:t>-</w:t>
            </w:r>
            <w:r w:rsidR="00FD6F98">
              <w:t xml:space="preserve">Director, Office of </w:t>
            </w:r>
            <w:r w:rsidR="00971E15">
              <w:t xml:space="preserve"> </w:t>
            </w:r>
            <w:r w:rsidR="00FD6F98">
              <w:t>Contract Services</w:t>
            </w:r>
          </w:p>
          <w:p w:rsidR="0089453E" w:rsidRDefault="0089453E">
            <w:pPr>
              <w:ind w:left="720" w:hanging="720"/>
            </w:pPr>
          </w:p>
          <w:p w:rsidR="0089453E" w:rsidRDefault="0089453E" w:rsidP="00DF49D9">
            <w:pPr>
              <w:ind w:left="720" w:hanging="720"/>
            </w:pP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89453E" w:rsidRDefault="0089453E">
            <w:pPr>
              <w:ind w:left="720" w:hanging="720"/>
            </w:pPr>
          </w:p>
          <w:p w:rsidR="0089453E" w:rsidRDefault="0089453E">
            <w:pPr>
              <w:ind w:left="720" w:hanging="720"/>
            </w:pPr>
          </w:p>
          <w:p w:rsidR="0089453E" w:rsidRDefault="0089453E">
            <w:pPr>
              <w:ind w:left="720" w:hanging="720"/>
            </w:pPr>
          </w:p>
          <w:p w:rsidR="008C0317" w:rsidRDefault="008C0317">
            <w:pPr>
              <w:ind w:left="720" w:hanging="720"/>
            </w:pPr>
          </w:p>
          <w:p w:rsidR="008C0317" w:rsidRDefault="008C0317">
            <w:pPr>
              <w:ind w:left="720" w:hanging="720"/>
            </w:pPr>
          </w:p>
          <w:p w:rsidR="008C0317" w:rsidRDefault="008C0317">
            <w:pPr>
              <w:ind w:left="720" w:hanging="720"/>
            </w:pPr>
          </w:p>
          <w:p w:rsidR="008C0317" w:rsidRDefault="008C0317">
            <w:pPr>
              <w:ind w:left="720" w:hanging="720"/>
            </w:pPr>
          </w:p>
          <w:p w:rsidR="008C0317" w:rsidRDefault="008C0317">
            <w:pPr>
              <w:ind w:left="720" w:hanging="720"/>
            </w:pPr>
          </w:p>
          <w:p w:rsidR="008C0317" w:rsidRDefault="008C0317">
            <w:pPr>
              <w:ind w:left="720" w:hanging="720"/>
            </w:pPr>
          </w:p>
          <w:p w:rsidR="0089453E" w:rsidRDefault="0089453E">
            <w:pPr>
              <w:ind w:left="720" w:hanging="720"/>
              <w:rPr>
                <w:sz w:val="20"/>
              </w:rPr>
            </w:pPr>
          </w:p>
          <w:p w:rsidR="00DF49D9" w:rsidRDefault="00DF49D9" w:rsidP="004F61EA">
            <w:pPr>
              <w:ind w:left="-18" w:firstLine="18"/>
              <w:rPr>
                <w:sz w:val="20"/>
              </w:rPr>
            </w:pPr>
            <w:r>
              <w:t>-</w:t>
            </w:r>
            <w:r w:rsidR="005C5A55">
              <w:t>Deputy Director</w:t>
            </w:r>
          </w:p>
          <w:p w:rsidR="0089453E" w:rsidRDefault="0089453E">
            <w:pPr>
              <w:ind w:left="720" w:hanging="720"/>
              <w:rPr>
                <w:sz w:val="20"/>
              </w:rPr>
            </w:pPr>
          </w:p>
          <w:p w:rsidR="0089453E" w:rsidRDefault="0089453E">
            <w:pPr>
              <w:ind w:left="720" w:hanging="720"/>
              <w:rPr>
                <w:sz w:val="20"/>
              </w:rPr>
            </w:pPr>
          </w:p>
          <w:p w:rsidR="0089453E" w:rsidRDefault="0089453E">
            <w:pPr>
              <w:ind w:left="720" w:hanging="720"/>
            </w:pPr>
          </w:p>
          <w:p w:rsidR="0089453E" w:rsidRDefault="0089453E">
            <w:pPr>
              <w:ind w:left="720" w:hanging="720"/>
            </w:pPr>
          </w:p>
          <w:p w:rsidR="009C3059" w:rsidRDefault="009C3059">
            <w:pPr>
              <w:ind w:left="720" w:hanging="720"/>
            </w:pPr>
          </w:p>
        </w:tc>
      </w:tr>
      <w:tr w:rsidR="003C4190" w:rsidTr="005E674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0" w:type="dxa"/>
            <w:tcBorders>
              <w:left w:val="single" w:sz="6" w:space="0" w:color="auto"/>
              <w:right w:val="single" w:sz="6" w:space="0" w:color="auto"/>
            </w:tcBorders>
          </w:tcPr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  <w:rPr>
                <w:b/>
              </w:rPr>
            </w:pPr>
            <w:r>
              <w:br w:type="page"/>
            </w:r>
            <w:r>
              <w:rPr>
                <w:b/>
              </w:rPr>
              <w:t>2.8</w:t>
            </w:r>
            <w:r>
              <w:rPr>
                <w:b/>
              </w:rPr>
              <w:tab/>
              <w:t>Purchase Agreements (non-construction</w:t>
            </w:r>
            <w:r w:rsidRPr="00764101">
              <w:rPr>
                <w:b/>
              </w:rPr>
              <w:t>)</w:t>
            </w:r>
          </w:p>
          <w:p w:rsidR="003C4190" w:rsidRDefault="003C4190" w:rsidP="007018AC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>(</w:t>
            </w:r>
            <w:r w:rsidR="008C0317">
              <w:rPr>
                <w:b/>
              </w:rPr>
              <w:t>TEEX</w:t>
            </w:r>
            <w:r>
              <w:rPr>
                <w:b/>
              </w:rPr>
              <w:t xml:space="preserve"> Acquires Goods or Services)</w:t>
            </w:r>
          </w:p>
          <w:p w:rsidR="003C4190" w:rsidRDefault="003C4190" w:rsidP="007018AC">
            <w:pPr>
              <w:ind w:left="720" w:hanging="720"/>
              <w:rPr>
                <w:i/>
              </w:rPr>
            </w:pPr>
            <w:r>
              <w:rPr>
                <w:b/>
              </w:rPr>
              <w:tab/>
            </w:r>
            <w:r>
              <w:rPr>
                <w:i/>
              </w:rPr>
              <w:t xml:space="preserve">Purchase of outside legal counsel must comply with </w:t>
            </w:r>
            <w:r w:rsidRPr="000929E5">
              <w:rPr>
                <w:b/>
                <w:i/>
              </w:rPr>
              <w:t>Section 8.2</w:t>
            </w:r>
            <w:r>
              <w:rPr>
                <w:i/>
              </w:rPr>
              <w:t>.</w:t>
            </w:r>
          </w:p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3C4190" w:rsidRDefault="00764101" w:rsidP="007018AC">
            <w:pPr>
              <w:ind w:left="720" w:hanging="72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  <w:r>
              <w:tab/>
              <w:t>2.8.1</w:t>
            </w:r>
            <w:r>
              <w:tab/>
            </w:r>
            <w:r w:rsidR="008C0317">
              <w:t>TEEX</w:t>
            </w:r>
            <w:r>
              <w:t xml:space="preserve"> Purchase Orders</w:t>
            </w:r>
          </w:p>
          <w:p w:rsidR="003C4190" w:rsidRDefault="003C4190" w:rsidP="007018AC">
            <w:pPr>
              <w:ind w:left="1422" w:hanging="1422"/>
            </w:pPr>
            <w:r>
              <w:t xml:space="preserve">  </w:t>
            </w:r>
            <w:r>
              <w:tab/>
            </w:r>
            <w:r>
              <w:tab/>
              <w:t xml:space="preserve">Purchase of goods or services from outside vendor using standard form promulgated by </w:t>
            </w:r>
            <w:r w:rsidR="008C0317">
              <w:t>TAMU Purchasing Services Department</w:t>
            </w:r>
            <w:r>
              <w:t xml:space="preserve"> in compliance with statutory or regulatory purchasing requirements</w:t>
            </w:r>
          </w:p>
          <w:p w:rsidR="003C4190" w:rsidRDefault="003C4190" w:rsidP="007018AC">
            <w:pPr>
              <w:ind w:left="720" w:hanging="720"/>
            </w:pPr>
          </w:p>
        </w:tc>
        <w:tc>
          <w:tcPr>
            <w:tcW w:w="3080" w:type="dxa"/>
            <w:tcBorders>
              <w:left w:val="nil"/>
              <w:right w:val="single" w:sz="6" w:space="0" w:color="auto"/>
            </w:tcBorders>
          </w:tcPr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FC0573" w:rsidRDefault="008C0317" w:rsidP="00FC0573">
            <w:pPr>
              <w:ind w:left="92" w:hanging="92"/>
            </w:pPr>
            <w:r>
              <w:t xml:space="preserve">-Division Director </w:t>
            </w:r>
          </w:p>
          <w:p w:rsidR="003C4190" w:rsidRDefault="00237367" w:rsidP="00237367">
            <w:pPr>
              <w:ind w:left="92" w:hanging="90"/>
            </w:pPr>
            <w:r>
              <w:t xml:space="preserve">-Associate Agency  Director/CFO </w:t>
            </w:r>
          </w:p>
          <w:p w:rsidR="003C4190" w:rsidRDefault="003C4190" w:rsidP="007018AC"/>
        </w:tc>
        <w:tc>
          <w:tcPr>
            <w:tcW w:w="2970" w:type="dxa"/>
            <w:tcBorders>
              <w:left w:val="nil"/>
              <w:right w:val="single" w:sz="6" w:space="0" w:color="auto"/>
            </w:tcBorders>
          </w:tcPr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8C0317" w:rsidRDefault="008C0317" w:rsidP="008C0317">
            <w:pPr>
              <w:ind w:left="720" w:hanging="720"/>
              <w:rPr>
                <w:sz w:val="20"/>
              </w:rPr>
            </w:pPr>
            <w:r>
              <w:t>-Division Director &lt; $5,000</w:t>
            </w:r>
          </w:p>
          <w:p w:rsidR="008C0317" w:rsidRPr="00971E15" w:rsidRDefault="008C0317" w:rsidP="00971E15">
            <w:pPr>
              <w:ind w:left="72" w:hanging="72"/>
              <w:rPr>
                <w:sz w:val="20"/>
              </w:rPr>
            </w:pPr>
            <w:r>
              <w:t>-</w:t>
            </w:r>
            <w:r w:rsidR="003A7954">
              <w:t>Associate Agency Director/CFO</w:t>
            </w:r>
            <w:r w:rsidR="00971E15">
              <w:rPr>
                <w:sz w:val="20"/>
              </w:rPr>
              <w:t xml:space="preserve">  </w:t>
            </w:r>
            <w:r>
              <w:t>&gt; $5,000</w:t>
            </w:r>
          </w:p>
          <w:p w:rsidR="003C4190" w:rsidRDefault="003C4190" w:rsidP="007018AC">
            <w:pPr>
              <w:ind w:left="720" w:hanging="720"/>
              <w:rPr>
                <w:sz w:val="16"/>
              </w:rPr>
            </w:pPr>
          </w:p>
        </w:tc>
        <w:tc>
          <w:tcPr>
            <w:tcW w:w="2916" w:type="dxa"/>
            <w:tcBorders>
              <w:left w:val="nil"/>
              <w:right w:val="single" w:sz="6" w:space="0" w:color="auto"/>
            </w:tcBorders>
          </w:tcPr>
          <w:p w:rsidR="003C4190" w:rsidRDefault="003C4190" w:rsidP="00971E15">
            <w:pPr>
              <w:ind w:left="72" w:hanging="72"/>
            </w:pPr>
          </w:p>
          <w:p w:rsidR="003C4190" w:rsidRDefault="003C4190" w:rsidP="00971E15">
            <w:pPr>
              <w:ind w:left="72" w:hanging="72"/>
            </w:pPr>
          </w:p>
          <w:p w:rsidR="003C4190" w:rsidRDefault="003C4190" w:rsidP="00971E15">
            <w:pPr>
              <w:ind w:left="72" w:hanging="72"/>
            </w:pPr>
          </w:p>
          <w:p w:rsidR="003C4190" w:rsidRDefault="003C4190" w:rsidP="00971E15">
            <w:pPr>
              <w:ind w:left="72" w:hanging="72"/>
            </w:pPr>
          </w:p>
          <w:p w:rsidR="003C4190" w:rsidRDefault="003C4190" w:rsidP="00971E15">
            <w:pPr>
              <w:ind w:left="72" w:hanging="72"/>
            </w:pPr>
          </w:p>
          <w:p w:rsidR="003C4190" w:rsidRDefault="003C4190" w:rsidP="00971E15">
            <w:pPr>
              <w:ind w:left="72" w:hanging="72"/>
            </w:pPr>
          </w:p>
          <w:p w:rsidR="003C4190" w:rsidRDefault="003C4190" w:rsidP="00971E15">
            <w:pPr>
              <w:ind w:left="72" w:hanging="72"/>
            </w:pPr>
          </w:p>
          <w:p w:rsidR="003C4190" w:rsidRDefault="003C4190" w:rsidP="00971E15">
            <w:pPr>
              <w:ind w:left="72" w:hanging="72"/>
            </w:pPr>
          </w:p>
          <w:p w:rsidR="003C4190" w:rsidRDefault="003C4190" w:rsidP="00971E15">
            <w:pPr>
              <w:ind w:left="72" w:hanging="72"/>
            </w:pPr>
          </w:p>
          <w:p w:rsidR="003C4190" w:rsidRDefault="003C4190" w:rsidP="00971E15">
            <w:pPr>
              <w:ind w:left="72" w:hanging="72"/>
            </w:pPr>
          </w:p>
          <w:p w:rsidR="008C0317" w:rsidRDefault="008C0317" w:rsidP="00971E15">
            <w:pPr>
              <w:ind w:left="72" w:hanging="72"/>
              <w:rPr>
                <w:sz w:val="20"/>
              </w:rPr>
            </w:pPr>
            <w:r>
              <w:t>-</w:t>
            </w:r>
            <w:r w:rsidR="00B872D2">
              <w:t>Associate Agency  Director/</w:t>
            </w:r>
            <w:r w:rsidR="003A7954">
              <w:t>CFO</w:t>
            </w:r>
          </w:p>
          <w:p w:rsidR="003C4190" w:rsidRDefault="003C4190" w:rsidP="00971E15">
            <w:pPr>
              <w:ind w:left="72" w:hanging="72"/>
            </w:pPr>
          </w:p>
          <w:p w:rsidR="003C4190" w:rsidRDefault="003C4190" w:rsidP="00971E15">
            <w:pPr>
              <w:ind w:left="72" w:hanging="72"/>
            </w:pPr>
          </w:p>
          <w:p w:rsidR="003C4190" w:rsidRDefault="003C4190" w:rsidP="00971E15">
            <w:pPr>
              <w:ind w:left="72" w:hanging="72"/>
            </w:pPr>
          </w:p>
          <w:p w:rsidR="003C4190" w:rsidRDefault="003C4190" w:rsidP="00971E15">
            <w:pPr>
              <w:ind w:left="72" w:hanging="72"/>
            </w:pPr>
          </w:p>
          <w:p w:rsidR="003C4190" w:rsidRDefault="003C4190" w:rsidP="00971E15">
            <w:pPr>
              <w:ind w:left="72" w:hanging="72"/>
            </w:pPr>
          </w:p>
        </w:tc>
      </w:tr>
      <w:tr w:rsidR="003C4190" w:rsidTr="005E674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0" w:type="dxa"/>
            <w:tcBorders>
              <w:left w:val="single" w:sz="6" w:space="0" w:color="auto"/>
              <w:right w:val="single" w:sz="6" w:space="0" w:color="auto"/>
            </w:tcBorders>
          </w:tcPr>
          <w:p w:rsidR="003C4190" w:rsidRDefault="003C4190" w:rsidP="003C4190">
            <w:pPr>
              <w:ind w:left="720" w:hanging="720"/>
            </w:pPr>
            <w:r>
              <w:lastRenderedPageBreak/>
              <w:tab/>
              <w:t>2.8.2</w:t>
            </w:r>
            <w:r>
              <w:tab/>
              <w:t xml:space="preserve">Maintenance agreements acquired with </w:t>
            </w:r>
            <w:r>
              <w:tab/>
              <w:t xml:space="preserve">equipment purchase or as stand alone </w:t>
            </w:r>
            <w:r>
              <w:tab/>
              <w:t>purchase</w:t>
            </w:r>
          </w:p>
          <w:p w:rsidR="003C4190" w:rsidRDefault="003C4190" w:rsidP="007018AC"/>
        </w:tc>
        <w:tc>
          <w:tcPr>
            <w:tcW w:w="3080" w:type="dxa"/>
            <w:tcBorders>
              <w:left w:val="nil"/>
              <w:right w:val="single" w:sz="6" w:space="0" w:color="auto"/>
            </w:tcBorders>
          </w:tcPr>
          <w:p w:rsidR="008C0317" w:rsidRDefault="008C0317" w:rsidP="008C0317">
            <w:r>
              <w:t xml:space="preserve">-Division Director </w:t>
            </w:r>
          </w:p>
          <w:p w:rsidR="00FC0573" w:rsidRDefault="00FC0573" w:rsidP="00FC0573">
            <w:pPr>
              <w:ind w:left="92" w:hanging="92"/>
            </w:pPr>
            <w:r>
              <w:t>-Office of Contract Services</w:t>
            </w:r>
          </w:p>
          <w:p w:rsidR="003C4190" w:rsidRDefault="00237367" w:rsidP="00237367">
            <w:pPr>
              <w:ind w:left="92" w:hanging="90"/>
            </w:pPr>
            <w:r>
              <w:t xml:space="preserve">-Associate Agency  Director/CFO </w:t>
            </w:r>
          </w:p>
        </w:tc>
        <w:tc>
          <w:tcPr>
            <w:tcW w:w="2970" w:type="dxa"/>
            <w:tcBorders>
              <w:left w:val="nil"/>
              <w:right w:val="single" w:sz="6" w:space="0" w:color="auto"/>
            </w:tcBorders>
          </w:tcPr>
          <w:p w:rsidR="008C0317" w:rsidRDefault="008C0317" w:rsidP="008C0317">
            <w:pPr>
              <w:ind w:left="720" w:hanging="720"/>
              <w:rPr>
                <w:sz w:val="20"/>
              </w:rPr>
            </w:pPr>
            <w:r>
              <w:t>-Division Director &lt; $5,000</w:t>
            </w:r>
          </w:p>
          <w:p w:rsidR="008C0317" w:rsidRPr="00971E15" w:rsidRDefault="008C0317" w:rsidP="00971E15">
            <w:pPr>
              <w:ind w:left="72" w:hanging="72"/>
              <w:rPr>
                <w:sz w:val="20"/>
              </w:rPr>
            </w:pPr>
            <w:r>
              <w:t>-</w:t>
            </w:r>
            <w:r w:rsidR="00B872D2">
              <w:t>Associate Agency  Director/</w:t>
            </w:r>
            <w:r w:rsidR="003A7954">
              <w:t>CFO</w:t>
            </w:r>
            <w:r w:rsidR="00971E15">
              <w:rPr>
                <w:sz w:val="20"/>
              </w:rPr>
              <w:t xml:space="preserve">  </w:t>
            </w:r>
            <w:r>
              <w:t>&gt; $5,000</w:t>
            </w:r>
          </w:p>
          <w:p w:rsidR="003C4190" w:rsidRDefault="003C4190" w:rsidP="007018AC">
            <w:pPr>
              <w:rPr>
                <w:sz w:val="16"/>
              </w:rPr>
            </w:pPr>
          </w:p>
        </w:tc>
        <w:tc>
          <w:tcPr>
            <w:tcW w:w="2916" w:type="dxa"/>
            <w:tcBorders>
              <w:left w:val="nil"/>
              <w:right w:val="single" w:sz="6" w:space="0" w:color="auto"/>
            </w:tcBorders>
          </w:tcPr>
          <w:p w:rsidR="008C0317" w:rsidRDefault="008C0317" w:rsidP="00971E15">
            <w:pPr>
              <w:ind w:left="72" w:hanging="72"/>
              <w:rPr>
                <w:sz w:val="20"/>
              </w:rPr>
            </w:pPr>
            <w:r>
              <w:t>-</w:t>
            </w:r>
            <w:r w:rsidR="00B872D2">
              <w:t>Associate Agency  Director/</w:t>
            </w:r>
            <w:r w:rsidR="003A7954">
              <w:t>CFO</w:t>
            </w:r>
          </w:p>
          <w:p w:rsidR="008C0317" w:rsidRDefault="008C0317" w:rsidP="00971E15">
            <w:pPr>
              <w:ind w:left="72" w:hanging="72"/>
            </w:pPr>
          </w:p>
          <w:p w:rsidR="003C4190" w:rsidRDefault="003C4190" w:rsidP="00971E15">
            <w:pPr>
              <w:ind w:left="72" w:hanging="72"/>
            </w:pPr>
          </w:p>
        </w:tc>
      </w:tr>
      <w:tr w:rsidR="003C4190" w:rsidTr="00DD52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0" w:type="dxa"/>
            <w:tcBorders>
              <w:left w:val="single" w:sz="6" w:space="0" w:color="auto"/>
              <w:right w:val="single" w:sz="6" w:space="0" w:color="auto"/>
            </w:tcBorders>
          </w:tcPr>
          <w:p w:rsidR="003C4190" w:rsidRDefault="003C4190" w:rsidP="007018AC">
            <w:pPr>
              <w:ind w:left="720" w:hanging="720"/>
              <w:rPr>
                <w:u w:val="single"/>
              </w:rPr>
            </w:pPr>
            <w:r>
              <w:tab/>
              <w:t>2.8.3</w:t>
            </w:r>
            <w:r>
              <w:tab/>
              <w:t>Vendor Purchase Orders</w:t>
            </w:r>
          </w:p>
          <w:p w:rsidR="003C4190" w:rsidRDefault="003C4190" w:rsidP="007018AC">
            <w:pPr>
              <w:pStyle w:val="BodyTextIndent"/>
            </w:pPr>
            <w:r>
              <w:t xml:space="preserve"> </w:t>
            </w:r>
            <w:r>
              <w:tab/>
            </w:r>
            <w:r>
              <w:tab/>
              <w:t xml:space="preserve">Purchase of goods or services from </w:t>
            </w:r>
            <w:r>
              <w:tab/>
              <w:t xml:space="preserve">outside vendor using vendor-supplied </w:t>
            </w:r>
            <w:r>
              <w:tab/>
              <w:t>document or agreement</w:t>
            </w:r>
          </w:p>
          <w:p w:rsidR="003C4190" w:rsidRDefault="003C4190" w:rsidP="007018AC">
            <w:pPr>
              <w:pStyle w:val="BodyTextIndent"/>
              <w:rPr>
                <w:b/>
                <w:i/>
                <w:sz w:val="20"/>
              </w:rPr>
            </w:pPr>
          </w:p>
        </w:tc>
        <w:tc>
          <w:tcPr>
            <w:tcW w:w="3080" w:type="dxa"/>
            <w:tcBorders>
              <w:left w:val="nil"/>
              <w:right w:val="single" w:sz="6" w:space="0" w:color="auto"/>
            </w:tcBorders>
          </w:tcPr>
          <w:p w:rsidR="00596CC7" w:rsidRDefault="002F7C2F" w:rsidP="00596CC7">
            <w:r>
              <w:t>-</w:t>
            </w:r>
            <w:r w:rsidR="00596CC7">
              <w:t xml:space="preserve">Division Director </w:t>
            </w:r>
          </w:p>
          <w:p w:rsidR="00596CC7" w:rsidRDefault="00237367" w:rsidP="00237367">
            <w:pPr>
              <w:ind w:left="92" w:hanging="92"/>
              <w:rPr>
                <w:sz w:val="20"/>
              </w:rPr>
            </w:pPr>
            <w:r>
              <w:t>-Associate Agency  Director/CFO</w:t>
            </w:r>
          </w:p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</w:tc>
        <w:tc>
          <w:tcPr>
            <w:tcW w:w="2970" w:type="dxa"/>
            <w:tcBorders>
              <w:left w:val="nil"/>
              <w:right w:val="single" w:sz="6" w:space="0" w:color="auto"/>
            </w:tcBorders>
          </w:tcPr>
          <w:p w:rsidR="00596CC7" w:rsidRDefault="00596CC7" w:rsidP="00596CC7">
            <w:pPr>
              <w:ind w:left="720" w:hanging="720"/>
              <w:rPr>
                <w:sz w:val="20"/>
              </w:rPr>
            </w:pPr>
            <w:r>
              <w:t>-Division Director &lt; $5,000</w:t>
            </w:r>
          </w:p>
          <w:p w:rsidR="003C4190" w:rsidRPr="00971E15" w:rsidRDefault="00596CC7" w:rsidP="006557D8">
            <w:pPr>
              <w:ind w:left="162" w:hanging="162"/>
              <w:rPr>
                <w:sz w:val="20"/>
              </w:rPr>
            </w:pPr>
            <w:r>
              <w:t>-</w:t>
            </w:r>
            <w:r w:rsidR="006557D8">
              <w:t xml:space="preserve"> Associate Agency Director/CFO</w:t>
            </w:r>
            <w:r w:rsidR="006557D8">
              <w:rPr>
                <w:sz w:val="20"/>
              </w:rPr>
              <w:t xml:space="preserve">  </w:t>
            </w:r>
            <w:r w:rsidR="006557D8">
              <w:t>&gt; $5,000</w:t>
            </w:r>
          </w:p>
        </w:tc>
        <w:tc>
          <w:tcPr>
            <w:tcW w:w="2916" w:type="dxa"/>
            <w:tcBorders>
              <w:left w:val="nil"/>
              <w:right w:val="single" w:sz="6" w:space="0" w:color="auto"/>
            </w:tcBorders>
          </w:tcPr>
          <w:p w:rsidR="00596CC7" w:rsidRDefault="00596CC7" w:rsidP="00971E15">
            <w:pPr>
              <w:ind w:left="72" w:hanging="72"/>
              <w:rPr>
                <w:sz w:val="20"/>
              </w:rPr>
            </w:pPr>
            <w:r>
              <w:t>-</w:t>
            </w:r>
            <w:r w:rsidR="00B872D2">
              <w:t>Associate Agency  Director/</w:t>
            </w:r>
            <w:r w:rsidR="003A7954">
              <w:t>CFO</w:t>
            </w:r>
          </w:p>
          <w:p w:rsidR="003C4190" w:rsidRDefault="003C4190" w:rsidP="00971E15">
            <w:pPr>
              <w:ind w:left="72" w:hanging="72"/>
            </w:pPr>
          </w:p>
        </w:tc>
      </w:tr>
      <w:tr w:rsidR="003C4190" w:rsidTr="005E6740">
        <w:trPr>
          <w:trHeight w:val="90"/>
        </w:trPr>
        <w:tc>
          <w:tcPr>
            <w:tcW w:w="5560" w:type="dxa"/>
            <w:tcBorders>
              <w:top w:val="nil"/>
              <w:bottom w:val="single" w:sz="6" w:space="0" w:color="auto"/>
            </w:tcBorders>
          </w:tcPr>
          <w:p w:rsidR="003C4190" w:rsidRDefault="003C4190" w:rsidP="007018AC">
            <w:pPr>
              <w:ind w:left="720" w:hanging="720"/>
            </w:pPr>
            <w:r>
              <w:tab/>
              <w:t>2.8.4</w:t>
            </w:r>
            <w:r>
              <w:tab/>
              <w:t xml:space="preserve">Partial </w:t>
            </w:r>
            <w:smartTag w:uri="urn:schemas-microsoft-com:office:smarttags" w:element="place">
              <w:smartTag w:uri="urn:schemas-microsoft-com:office:smarttags" w:element="City">
                <w:r>
                  <w:t>Sale</w:t>
                </w:r>
              </w:smartTag>
            </w:smartTag>
            <w:r>
              <w:t>, Partial Gift Purchases</w:t>
            </w:r>
          </w:p>
          <w:p w:rsidR="003C4190" w:rsidRDefault="003C4190" w:rsidP="007018AC">
            <w:pPr>
              <w:ind w:left="720" w:hanging="720"/>
              <w:rPr>
                <w:i/>
              </w:rPr>
            </w:pPr>
            <w:r>
              <w:tab/>
            </w:r>
            <w:r>
              <w:tab/>
            </w:r>
            <w:r>
              <w:rPr>
                <w:i/>
              </w:rPr>
              <w:t>(See System Policy 21.05)</w:t>
            </w:r>
          </w:p>
          <w:p w:rsidR="003C4190" w:rsidRDefault="003C4190" w:rsidP="007018AC">
            <w:pPr>
              <w:ind w:left="720" w:hanging="720"/>
              <w:rPr>
                <w:b/>
              </w:rPr>
            </w:pPr>
            <w:r>
              <w:tab/>
            </w:r>
            <w:r w:rsidR="006218DC">
              <w:t xml:space="preserve">            (</w:t>
            </w:r>
            <w:r>
              <w:rPr>
                <w:b/>
              </w:rPr>
              <w:t>Requires Board of Regents approval</w:t>
            </w:r>
            <w:r w:rsidR="006218DC">
              <w:rPr>
                <w:b/>
              </w:rPr>
              <w:t>)</w:t>
            </w:r>
          </w:p>
          <w:p w:rsidR="003C4190" w:rsidRDefault="003C4190" w:rsidP="007018AC">
            <w:pPr>
              <w:ind w:left="720" w:hanging="720"/>
              <w:rPr>
                <w:b/>
              </w:rPr>
            </w:pPr>
          </w:p>
        </w:tc>
        <w:tc>
          <w:tcPr>
            <w:tcW w:w="3080" w:type="dxa"/>
            <w:tcBorders>
              <w:top w:val="nil"/>
              <w:bottom w:val="single" w:sz="6" w:space="0" w:color="auto"/>
            </w:tcBorders>
          </w:tcPr>
          <w:p w:rsidR="003C4190" w:rsidRDefault="002F7C2F" w:rsidP="007018AC">
            <w:pPr>
              <w:ind w:left="720" w:hanging="720"/>
            </w:pPr>
            <w:r>
              <w:t>-</w:t>
            </w:r>
            <w:r w:rsidR="00596CC7">
              <w:t>Director</w:t>
            </w:r>
          </w:p>
          <w:p w:rsidR="003C4190" w:rsidRDefault="002F7C2F" w:rsidP="007018AC">
            <w:pPr>
              <w:ind w:left="720" w:hanging="720"/>
            </w:pPr>
            <w:r>
              <w:t>-</w:t>
            </w:r>
            <w:r w:rsidR="003C4190">
              <w:t>O</w:t>
            </w:r>
            <w:r w:rsidR="003C1314">
              <w:t>G</w:t>
            </w:r>
            <w:r w:rsidR="003C4190">
              <w:t>C</w:t>
            </w:r>
          </w:p>
          <w:p w:rsidR="003C4190" w:rsidRDefault="002F7C2F" w:rsidP="007018AC">
            <w:pPr>
              <w:ind w:left="720" w:hanging="720"/>
            </w:pPr>
            <w:r>
              <w:t>-</w:t>
            </w:r>
            <w:r w:rsidR="003C4190">
              <w:t>Chancellor</w:t>
            </w:r>
          </w:p>
          <w:p w:rsidR="003C4190" w:rsidRDefault="003C4190" w:rsidP="007018AC">
            <w:pPr>
              <w:ind w:left="720" w:hanging="720"/>
            </w:pPr>
          </w:p>
        </w:tc>
        <w:tc>
          <w:tcPr>
            <w:tcW w:w="2970" w:type="dxa"/>
            <w:tcBorders>
              <w:top w:val="nil"/>
              <w:bottom w:val="single" w:sz="6" w:space="0" w:color="auto"/>
            </w:tcBorders>
          </w:tcPr>
          <w:p w:rsidR="003C4190" w:rsidRDefault="003C4190" w:rsidP="007018AC">
            <w:pPr>
              <w:ind w:left="720" w:hanging="720"/>
            </w:pPr>
            <w:r>
              <w:t xml:space="preserve">See System Policy </w:t>
            </w:r>
            <w:r w:rsidRPr="002A1AC0">
              <w:rPr>
                <w:i/>
              </w:rPr>
              <w:t>21.05</w:t>
            </w:r>
          </w:p>
        </w:tc>
        <w:tc>
          <w:tcPr>
            <w:tcW w:w="2916" w:type="dxa"/>
            <w:tcBorders>
              <w:top w:val="nil"/>
              <w:bottom w:val="single" w:sz="6" w:space="0" w:color="auto"/>
            </w:tcBorders>
          </w:tcPr>
          <w:p w:rsidR="003C4190" w:rsidRDefault="003C4190" w:rsidP="007018AC">
            <w:pPr>
              <w:ind w:left="720" w:hanging="720"/>
            </w:pPr>
            <w:r>
              <w:t xml:space="preserve">See System Policy </w:t>
            </w:r>
            <w:r w:rsidRPr="002A1AC0">
              <w:rPr>
                <w:i/>
              </w:rPr>
              <w:t>21.05</w:t>
            </w:r>
          </w:p>
        </w:tc>
      </w:tr>
      <w:tr w:rsidR="003C4190" w:rsidTr="005E674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4190" w:rsidRDefault="003C4190" w:rsidP="007018AC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2.9 </w:t>
            </w:r>
            <w:r>
              <w:rPr>
                <w:b/>
              </w:rPr>
              <w:tab/>
              <w:t>Memberships</w:t>
            </w:r>
          </w:p>
          <w:p w:rsidR="003C4190" w:rsidRDefault="003C4190" w:rsidP="007018AC">
            <w:pPr>
              <w:ind w:left="720" w:hanging="720"/>
              <w:rPr>
                <w:i/>
              </w:rPr>
            </w:pPr>
            <w:r>
              <w:t xml:space="preserve">  </w:t>
            </w:r>
            <w:r>
              <w:tab/>
            </w:r>
            <w:r>
              <w:rPr>
                <w:i/>
              </w:rPr>
              <w:t>(Purchase of Organizational Affiliations for Individuals, Groups or the Institution)</w:t>
            </w:r>
          </w:p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1422" w:hanging="720"/>
            </w:pPr>
            <w:r>
              <w:t>2.9.1</w:t>
            </w:r>
            <w:r>
              <w:tab/>
              <w:t>Professional/Service Associations – Group or Institution</w:t>
            </w:r>
          </w:p>
          <w:p w:rsidR="003C4190" w:rsidRDefault="003C4190" w:rsidP="007018AC">
            <w:pPr>
              <w:ind w:left="1422"/>
              <w:rPr>
                <w:b/>
              </w:rPr>
            </w:pPr>
            <w:r>
              <w:t xml:space="preserve">Purchase by the System Offices of a </w:t>
            </w:r>
            <w:r>
              <w:lastRenderedPageBreak/>
              <w:t>membership in a professional or service organization on behalf of a group or institution.</w:t>
            </w:r>
          </w:p>
        </w:tc>
        <w:tc>
          <w:tcPr>
            <w:tcW w:w="30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596CC7" w:rsidRDefault="00596CC7" w:rsidP="00596CC7">
            <w:r>
              <w:t xml:space="preserve">-Division Director </w:t>
            </w:r>
          </w:p>
          <w:p w:rsidR="00596CC7" w:rsidRDefault="00237367" w:rsidP="00237367">
            <w:pPr>
              <w:ind w:left="92" w:hanging="90"/>
              <w:rPr>
                <w:sz w:val="20"/>
              </w:rPr>
            </w:pPr>
            <w:r>
              <w:t>-Associate Agency  Director/CFO</w:t>
            </w:r>
          </w:p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596CC7" w:rsidRDefault="00596CC7" w:rsidP="00971E15">
            <w:pPr>
              <w:ind w:left="72" w:hanging="72"/>
              <w:rPr>
                <w:sz w:val="20"/>
              </w:rPr>
            </w:pPr>
            <w:r>
              <w:t>-</w:t>
            </w:r>
            <w:r w:rsidR="00B872D2">
              <w:t>Associate Agency  Director/</w:t>
            </w:r>
            <w:r w:rsidR="003A7954">
              <w:t>CFO</w:t>
            </w:r>
          </w:p>
          <w:p w:rsidR="003C4190" w:rsidRDefault="003C4190" w:rsidP="007018AC">
            <w:pPr>
              <w:ind w:left="720" w:hanging="720"/>
            </w:pPr>
          </w:p>
        </w:tc>
        <w:tc>
          <w:tcPr>
            <w:tcW w:w="291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596CC7" w:rsidRDefault="00596CC7" w:rsidP="00971E15">
            <w:pPr>
              <w:ind w:left="72" w:hanging="72"/>
              <w:rPr>
                <w:sz w:val="20"/>
              </w:rPr>
            </w:pPr>
            <w:r>
              <w:t>-</w:t>
            </w:r>
            <w:r w:rsidR="00B872D2">
              <w:t>Associate Agency  Director/</w:t>
            </w:r>
            <w:r w:rsidR="003A7954">
              <w:t>CFO</w:t>
            </w:r>
          </w:p>
          <w:p w:rsidR="003C4190" w:rsidRDefault="003C4190" w:rsidP="007018AC"/>
        </w:tc>
      </w:tr>
      <w:tr w:rsidR="003C4190" w:rsidTr="00DD52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A30BB6" w:rsidRDefault="00A30BB6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  <w:r>
              <w:tab/>
              <w:t>2.9.2</w:t>
            </w:r>
            <w:r>
              <w:tab/>
              <w:t xml:space="preserve">Professional/Service Association  – </w:t>
            </w:r>
            <w:r>
              <w:tab/>
              <w:t>Individual</w:t>
            </w:r>
          </w:p>
          <w:p w:rsidR="003C4190" w:rsidRDefault="003C4190" w:rsidP="007018AC">
            <w:pPr>
              <w:ind w:left="1422" w:hanging="18"/>
              <w:rPr>
                <w:i/>
              </w:rPr>
            </w:pPr>
            <w:r>
              <w:t xml:space="preserve">Purchase by </w:t>
            </w:r>
            <w:r w:rsidR="00596CC7">
              <w:t>TEEX</w:t>
            </w:r>
            <w:r>
              <w:t xml:space="preserve"> of a membership in a professional or service organization on behalf of an individual</w:t>
            </w:r>
            <w:r>
              <w:rPr>
                <w:i/>
              </w:rPr>
              <w:t>.</w:t>
            </w:r>
          </w:p>
          <w:p w:rsidR="003C4190" w:rsidRDefault="003C4190" w:rsidP="007018AC"/>
        </w:tc>
        <w:tc>
          <w:tcPr>
            <w:tcW w:w="308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A30BB6" w:rsidRDefault="00A30BB6" w:rsidP="007018AC">
            <w:pPr>
              <w:ind w:left="720" w:hanging="720"/>
            </w:pPr>
          </w:p>
          <w:p w:rsidR="00596CC7" w:rsidRDefault="00596CC7" w:rsidP="00596CC7">
            <w:r>
              <w:t xml:space="preserve">-Division Director </w:t>
            </w:r>
          </w:p>
          <w:p w:rsidR="003C4190" w:rsidRDefault="00237367" w:rsidP="00237367">
            <w:pPr>
              <w:ind w:left="92" w:hanging="90"/>
            </w:pPr>
            <w:r>
              <w:t>-Associate Agency  Director/CFO</w:t>
            </w:r>
            <w:r w:rsidR="00596CC7">
              <w:t xml:space="preserve"> </w:t>
            </w:r>
          </w:p>
          <w:p w:rsidR="003C4190" w:rsidRDefault="003C4190" w:rsidP="007018AC">
            <w:pPr>
              <w:ind w:left="720" w:hanging="720"/>
            </w:pPr>
          </w:p>
        </w:tc>
        <w:tc>
          <w:tcPr>
            <w:tcW w:w="297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A30BB6" w:rsidRDefault="00A30BB6" w:rsidP="007018AC">
            <w:pPr>
              <w:ind w:left="720" w:hanging="720"/>
            </w:pPr>
          </w:p>
          <w:p w:rsidR="00715F9A" w:rsidRDefault="00596CC7" w:rsidP="00715F9A">
            <w:pPr>
              <w:ind w:left="720" w:hanging="720"/>
            </w:pPr>
            <w:r>
              <w:t>-</w:t>
            </w:r>
            <w:r w:rsidR="00B872D2">
              <w:t>Associate Agenc</w:t>
            </w:r>
            <w:r w:rsidR="00715F9A">
              <w:t>y</w:t>
            </w:r>
          </w:p>
          <w:p w:rsidR="003C4190" w:rsidRDefault="00B872D2" w:rsidP="00715F9A">
            <w:pPr>
              <w:ind w:left="792" w:hanging="720"/>
            </w:pPr>
            <w:r>
              <w:t>Director/</w:t>
            </w:r>
            <w:r w:rsidR="003A7954">
              <w:t>CFO</w:t>
            </w:r>
            <w:r w:rsidR="00596CC7">
              <w:t xml:space="preserve"> </w:t>
            </w:r>
          </w:p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</w:tc>
        <w:tc>
          <w:tcPr>
            <w:tcW w:w="291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A30BB6" w:rsidRDefault="00A30BB6" w:rsidP="007018AC">
            <w:pPr>
              <w:ind w:left="720" w:hanging="720"/>
            </w:pPr>
          </w:p>
          <w:p w:rsidR="003C4190" w:rsidRDefault="00596CC7" w:rsidP="00971E15">
            <w:pPr>
              <w:ind w:left="72" w:hanging="72"/>
            </w:pPr>
            <w:r>
              <w:t>-</w:t>
            </w:r>
            <w:r w:rsidR="00B872D2">
              <w:t>Associate Agency  Director/</w:t>
            </w:r>
            <w:r w:rsidR="003A7954">
              <w:t>CFO</w:t>
            </w:r>
            <w:r>
              <w:t xml:space="preserve"> </w:t>
            </w:r>
          </w:p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</w:tc>
      </w:tr>
      <w:tr w:rsidR="003C4190" w:rsidTr="00DD52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9"/>
        </w:trPr>
        <w:tc>
          <w:tcPr>
            <w:tcW w:w="5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190" w:rsidRDefault="003C4190" w:rsidP="007018AC">
            <w:pPr>
              <w:ind w:left="720" w:hanging="720"/>
              <w:rPr>
                <w:b/>
              </w:rPr>
            </w:pPr>
          </w:p>
          <w:p w:rsidR="003C4190" w:rsidRDefault="003C4190" w:rsidP="007018AC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2.10 </w:t>
            </w:r>
            <w:r>
              <w:rPr>
                <w:b/>
              </w:rPr>
              <w:tab/>
              <w:t>Property Transfer Agreement</w:t>
            </w:r>
          </w:p>
          <w:p w:rsidR="003C4190" w:rsidRDefault="003C4190" w:rsidP="007018AC">
            <w:pPr>
              <w:ind w:left="720" w:hanging="720"/>
              <w:rPr>
                <w:b/>
              </w:rPr>
            </w:pPr>
            <w:r>
              <w:rPr>
                <w:b/>
              </w:rPr>
              <w:tab/>
              <w:t>(Inventoried and Non-inventoried items)</w:t>
            </w:r>
          </w:p>
          <w:p w:rsidR="003C4190" w:rsidRDefault="003C4190" w:rsidP="007018AC">
            <w:pPr>
              <w:ind w:left="720" w:hanging="720"/>
              <w:rPr>
                <w:b/>
              </w:rPr>
            </w:pPr>
          </w:p>
          <w:p w:rsidR="003C4190" w:rsidRDefault="003C4190" w:rsidP="007018AC">
            <w:pPr>
              <w:ind w:left="720" w:hanging="720"/>
            </w:pPr>
            <w:r>
              <w:tab/>
              <w:t>2.10.1</w:t>
            </w:r>
            <w:r>
              <w:tab/>
              <w:t>Surplus Property Transfers</w:t>
            </w:r>
          </w:p>
          <w:p w:rsidR="003C4190" w:rsidRDefault="003C4190" w:rsidP="007018AC">
            <w:pPr>
              <w:rPr>
                <w:i/>
              </w:rPr>
            </w:pPr>
          </w:p>
          <w:p w:rsidR="003C4190" w:rsidRDefault="003C4190" w:rsidP="007018AC">
            <w:pPr>
              <w:rPr>
                <w:i/>
              </w:rPr>
            </w:pPr>
          </w:p>
          <w:p w:rsidR="00433BA8" w:rsidRDefault="00433BA8" w:rsidP="007018AC">
            <w:pPr>
              <w:rPr>
                <w:i/>
              </w:rPr>
            </w:pPr>
          </w:p>
          <w:p w:rsidR="003C4190" w:rsidRDefault="003C4190" w:rsidP="007018AC">
            <w:pPr>
              <w:rPr>
                <w:i/>
              </w:rPr>
            </w:pPr>
          </w:p>
          <w:p w:rsidR="003C4190" w:rsidRDefault="003C4190" w:rsidP="007018AC">
            <w:pPr>
              <w:ind w:left="720" w:hanging="720"/>
            </w:pPr>
            <w:r>
              <w:tab/>
              <w:t>2.10.2</w:t>
            </w:r>
            <w:r>
              <w:tab/>
              <w:t>Transfer internally or to another</w:t>
            </w:r>
          </w:p>
          <w:p w:rsidR="003C4190" w:rsidRDefault="003C4190" w:rsidP="007018AC">
            <w:pPr>
              <w:ind w:left="720" w:hanging="720"/>
            </w:pPr>
            <w:r>
              <w:tab/>
            </w:r>
            <w:r>
              <w:tab/>
              <w:t>TAMUS member</w:t>
            </w:r>
          </w:p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  <w:r>
              <w:tab/>
              <w:t>2.10.3</w:t>
            </w:r>
            <w:r>
              <w:tab/>
              <w:t>Transfer to another state agency</w:t>
            </w:r>
          </w:p>
          <w:p w:rsidR="003C4190" w:rsidRDefault="003C4190" w:rsidP="007018AC">
            <w:pPr>
              <w:ind w:left="720" w:hanging="720"/>
            </w:pPr>
          </w:p>
          <w:p w:rsidR="003C4190" w:rsidRDefault="003C4190" w:rsidP="00302C03">
            <w:pPr>
              <w:ind w:left="720" w:hanging="720"/>
            </w:pPr>
          </w:p>
        </w:tc>
        <w:tc>
          <w:tcPr>
            <w:tcW w:w="308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596CC7" w:rsidRDefault="00596CC7" w:rsidP="00596CC7">
            <w:r>
              <w:t xml:space="preserve">-Division Director </w:t>
            </w:r>
          </w:p>
          <w:p w:rsidR="00237367" w:rsidRDefault="00237367" w:rsidP="00237367">
            <w:pPr>
              <w:ind w:left="92" w:hanging="90"/>
            </w:pPr>
            <w:r>
              <w:t xml:space="preserve">-Associate Agency  Director/CFO </w:t>
            </w:r>
          </w:p>
          <w:p w:rsidR="003C4190" w:rsidRDefault="00596CC7" w:rsidP="007018AC">
            <w:r>
              <w:t>-</w:t>
            </w:r>
            <w:r w:rsidR="003C4190">
              <w:t>Property Manager</w:t>
            </w:r>
          </w:p>
          <w:p w:rsidR="003C4190" w:rsidRDefault="003C4190" w:rsidP="007018AC">
            <w:pPr>
              <w:ind w:left="720" w:hanging="720"/>
            </w:pPr>
          </w:p>
          <w:p w:rsidR="00302C03" w:rsidRDefault="00302C03" w:rsidP="00302C03">
            <w:r>
              <w:t xml:space="preserve">-Division Director </w:t>
            </w:r>
          </w:p>
          <w:p w:rsidR="00302C03" w:rsidRDefault="00237367" w:rsidP="00237367">
            <w:pPr>
              <w:ind w:left="92" w:hanging="90"/>
            </w:pPr>
            <w:r>
              <w:t>-Associate Agency  Director/CFO</w:t>
            </w:r>
            <w:r w:rsidR="00302C03">
              <w:t xml:space="preserve"> </w:t>
            </w:r>
          </w:p>
          <w:p w:rsidR="00302C03" w:rsidRDefault="00302C03" w:rsidP="00302C03">
            <w:r>
              <w:t>-Property Manager</w:t>
            </w:r>
          </w:p>
          <w:p w:rsidR="003C4190" w:rsidRDefault="003C4190" w:rsidP="007018AC">
            <w:pPr>
              <w:ind w:left="720" w:hanging="720"/>
            </w:pPr>
          </w:p>
          <w:p w:rsidR="00302C03" w:rsidRDefault="00302C03" w:rsidP="00302C03">
            <w:r>
              <w:t xml:space="preserve">-Division Director </w:t>
            </w:r>
          </w:p>
          <w:p w:rsidR="00302C03" w:rsidRDefault="00237367" w:rsidP="00237367">
            <w:pPr>
              <w:ind w:left="92" w:hanging="92"/>
            </w:pPr>
            <w:r>
              <w:t>-Associate Agency  Director/CFO</w:t>
            </w:r>
            <w:r w:rsidR="00302C03">
              <w:t xml:space="preserve"> </w:t>
            </w:r>
          </w:p>
          <w:p w:rsidR="00302C03" w:rsidRDefault="00302C03" w:rsidP="00302C03">
            <w:r>
              <w:t>-Property Manager</w:t>
            </w:r>
          </w:p>
          <w:p w:rsidR="003C4190" w:rsidRDefault="003C4190" w:rsidP="00302C03">
            <w:pPr>
              <w:ind w:left="720" w:hanging="720"/>
            </w:pPr>
          </w:p>
        </w:tc>
        <w:tc>
          <w:tcPr>
            <w:tcW w:w="297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715F9A" w:rsidRDefault="00596CC7" w:rsidP="00971E15">
            <w:pPr>
              <w:ind w:left="72" w:hanging="72"/>
            </w:pPr>
            <w:r>
              <w:t>-</w:t>
            </w:r>
            <w:r w:rsidR="00B872D2">
              <w:t>Associate Agenc</w:t>
            </w:r>
            <w:r w:rsidR="00715F9A">
              <w:t>y</w:t>
            </w:r>
          </w:p>
          <w:p w:rsidR="003C4190" w:rsidRDefault="00971E15" w:rsidP="00971E15">
            <w:pPr>
              <w:ind w:left="72" w:hanging="72"/>
            </w:pPr>
            <w:r>
              <w:t xml:space="preserve"> </w:t>
            </w:r>
            <w:r w:rsidR="00B872D2">
              <w:t>Director/</w:t>
            </w:r>
            <w:r w:rsidR="003A7954">
              <w:t>CFO</w:t>
            </w:r>
          </w:p>
          <w:p w:rsidR="003C4190" w:rsidRDefault="003C4190" w:rsidP="00971E15">
            <w:pPr>
              <w:ind w:left="72" w:hanging="72"/>
            </w:pPr>
          </w:p>
          <w:p w:rsidR="003C4190" w:rsidRDefault="003C4190" w:rsidP="00971E15">
            <w:pPr>
              <w:ind w:left="72" w:hanging="72"/>
            </w:pPr>
          </w:p>
          <w:p w:rsidR="003C4190" w:rsidRDefault="003C4190" w:rsidP="00971E15">
            <w:pPr>
              <w:ind w:left="72" w:hanging="72"/>
            </w:pPr>
          </w:p>
          <w:p w:rsidR="003C4190" w:rsidRDefault="00302C03" w:rsidP="00971E15">
            <w:pPr>
              <w:ind w:left="72" w:hanging="72"/>
            </w:pPr>
            <w:r>
              <w:t>-</w:t>
            </w:r>
            <w:r w:rsidR="00B872D2">
              <w:t>Associate Agency  Director/</w:t>
            </w:r>
            <w:r w:rsidR="003A7954">
              <w:t>CFO</w:t>
            </w:r>
            <w:r>
              <w:t xml:space="preserve"> </w:t>
            </w:r>
          </w:p>
          <w:p w:rsidR="003C4190" w:rsidRDefault="003C4190" w:rsidP="00971E15">
            <w:pPr>
              <w:ind w:left="72" w:hanging="72"/>
            </w:pPr>
          </w:p>
          <w:p w:rsidR="003C4190" w:rsidRDefault="003C4190" w:rsidP="00971E15">
            <w:pPr>
              <w:ind w:left="72" w:hanging="72"/>
            </w:pPr>
          </w:p>
          <w:p w:rsidR="00302C03" w:rsidRDefault="00302C03" w:rsidP="00971E15">
            <w:pPr>
              <w:ind w:left="72" w:hanging="72"/>
            </w:pPr>
          </w:p>
          <w:p w:rsidR="00302C03" w:rsidRDefault="00302C03" w:rsidP="00971E15">
            <w:pPr>
              <w:ind w:left="72" w:hanging="72"/>
            </w:pPr>
            <w:r>
              <w:t>-</w:t>
            </w:r>
            <w:r w:rsidR="00B872D2">
              <w:t>Associate Agency  Director/</w:t>
            </w:r>
            <w:r w:rsidR="003A7954">
              <w:t>CFO</w:t>
            </w:r>
          </w:p>
          <w:p w:rsidR="00302C03" w:rsidRDefault="00302C03" w:rsidP="007018AC">
            <w:pPr>
              <w:ind w:left="720" w:hanging="720"/>
            </w:pPr>
          </w:p>
        </w:tc>
        <w:tc>
          <w:tcPr>
            <w:tcW w:w="2916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3C4190" w:rsidRDefault="003C4190" w:rsidP="007018AC">
            <w:pPr>
              <w:ind w:left="720" w:hanging="720"/>
            </w:pPr>
          </w:p>
          <w:p w:rsidR="003C4190" w:rsidRDefault="00596CC7" w:rsidP="00971E15">
            <w:pPr>
              <w:ind w:left="72" w:hanging="72"/>
            </w:pPr>
            <w:r>
              <w:t>-</w:t>
            </w:r>
            <w:r w:rsidR="00B872D2">
              <w:t>Associate Agency  Director/</w:t>
            </w:r>
            <w:r w:rsidR="003A7954">
              <w:t>CFO</w:t>
            </w:r>
            <w:r>
              <w:t xml:space="preserve"> </w:t>
            </w:r>
          </w:p>
          <w:p w:rsidR="003C4190" w:rsidRDefault="003C4190" w:rsidP="00971E15">
            <w:pPr>
              <w:ind w:left="72" w:hanging="72"/>
            </w:pPr>
          </w:p>
          <w:p w:rsidR="003C4190" w:rsidRDefault="003C4190" w:rsidP="00971E15">
            <w:pPr>
              <w:ind w:left="72" w:hanging="72"/>
            </w:pPr>
          </w:p>
          <w:p w:rsidR="003C4190" w:rsidRDefault="003C4190" w:rsidP="00971E15">
            <w:pPr>
              <w:ind w:left="72" w:hanging="72"/>
            </w:pPr>
          </w:p>
          <w:p w:rsidR="00302C03" w:rsidRDefault="00302C03" w:rsidP="00971E15">
            <w:pPr>
              <w:ind w:left="72" w:hanging="72"/>
            </w:pPr>
            <w:r>
              <w:t>-</w:t>
            </w:r>
            <w:r w:rsidR="00B872D2">
              <w:t>Associate Agency  Director/</w:t>
            </w:r>
            <w:r w:rsidR="003A7954">
              <w:t>CFO</w:t>
            </w:r>
          </w:p>
          <w:p w:rsidR="003C4190" w:rsidRDefault="003C4190" w:rsidP="00971E15">
            <w:pPr>
              <w:ind w:left="72" w:hanging="72"/>
            </w:pPr>
          </w:p>
          <w:p w:rsidR="003C4190" w:rsidRDefault="003C4190" w:rsidP="00971E15">
            <w:pPr>
              <w:ind w:left="72" w:hanging="72"/>
            </w:pPr>
          </w:p>
          <w:p w:rsidR="003C4190" w:rsidRDefault="003C4190" w:rsidP="00971E15">
            <w:pPr>
              <w:ind w:left="72" w:hanging="72"/>
            </w:pPr>
          </w:p>
          <w:p w:rsidR="00302C03" w:rsidRDefault="00302C03" w:rsidP="00971E15">
            <w:pPr>
              <w:ind w:left="72" w:hanging="72"/>
            </w:pPr>
            <w:r>
              <w:t>-</w:t>
            </w:r>
            <w:r w:rsidR="00B872D2">
              <w:t>Associate Agency  Director/</w:t>
            </w:r>
            <w:r w:rsidR="003A7954">
              <w:t>CFO</w:t>
            </w:r>
            <w:r>
              <w:t xml:space="preserve"> </w:t>
            </w:r>
          </w:p>
          <w:p w:rsidR="003C4190" w:rsidRDefault="003C4190" w:rsidP="007018AC">
            <w:pPr>
              <w:ind w:left="720" w:hanging="720"/>
            </w:pPr>
          </w:p>
        </w:tc>
      </w:tr>
      <w:tr w:rsidR="0089453E" w:rsidRPr="002C7881" w:rsidTr="00A36F22">
        <w:tblPrEx>
          <w:tblBorders>
            <w:top w:val="single" w:sz="6" w:space="0" w:color="auto"/>
            <w:bottom w:val="single" w:sz="4" w:space="0" w:color="auto"/>
          </w:tblBorders>
        </w:tblPrEx>
        <w:tc>
          <w:tcPr>
            <w:tcW w:w="5560" w:type="dxa"/>
          </w:tcPr>
          <w:p w:rsidR="0089453E" w:rsidRPr="002C7881" w:rsidRDefault="0089453E">
            <w:pPr>
              <w:ind w:left="720" w:hanging="720"/>
              <w:rPr>
                <w:szCs w:val="24"/>
              </w:rPr>
            </w:pPr>
            <w:r w:rsidRPr="002C7881">
              <w:rPr>
                <w:b/>
                <w:szCs w:val="24"/>
              </w:rPr>
              <w:t>6.</w:t>
            </w:r>
            <w:r w:rsidRPr="002C7881">
              <w:rPr>
                <w:b/>
                <w:szCs w:val="24"/>
              </w:rPr>
              <w:tab/>
            </w:r>
            <w:r w:rsidRPr="002C7881">
              <w:rPr>
                <w:b/>
                <w:szCs w:val="24"/>
                <w:u w:val="single"/>
              </w:rPr>
              <w:t>Intellectual Property Agreements</w:t>
            </w:r>
            <w:r w:rsidRPr="006218DC">
              <w:rPr>
                <w:b/>
                <w:szCs w:val="24"/>
              </w:rPr>
              <w:t xml:space="preserve"> (SP </w:t>
            </w:r>
            <w:r w:rsidRPr="006218DC">
              <w:rPr>
                <w:b/>
                <w:i/>
                <w:szCs w:val="24"/>
              </w:rPr>
              <w:t>17.0</w:t>
            </w:r>
            <w:r w:rsidR="00FC1ED1" w:rsidRPr="006218DC">
              <w:rPr>
                <w:b/>
                <w:i/>
                <w:szCs w:val="24"/>
              </w:rPr>
              <w:t>1</w:t>
            </w:r>
            <w:r w:rsidRPr="006218DC">
              <w:rPr>
                <w:b/>
                <w:szCs w:val="24"/>
              </w:rPr>
              <w:t>)</w:t>
            </w:r>
          </w:p>
          <w:p w:rsidR="0089453E" w:rsidRPr="004F64E2" w:rsidRDefault="0089453E">
            <w:pPr>
              <w:ind w:left="720" w:hanging="720"/>
              <w:rPr>
                <w:szCs w:val="24"/>
              </w:rPr>
            </w:pPr>
            <w:r w:rsidRPr="002C7881">
              <w:rPr>
                <w:szCs w:val="24"/>
              </w:rPr>
              <w:tab/>
            </w:r>
            <w:r w:rsidR="00F45171" w:rsidRPr="004F64E2">
              <w:rPr>
                <w:szCs w:val="24"/>
              </w:rPr>
              <w:t xml:space="preserve"> </w:t>
            </w:r>
          </w:p>
          <w:p w:rsidR="0089453E" w:rsidRPr="002C7881" w:rsidRDefault="0089453E">
            <w:pPr>
              <w:ind w:left="720" w:hanging="720"/>
              <w:rPr>
                <w:szCs w:val="24"/>
              </w:rPr>
            </w:pPr>
          </w:p>
          <w:p w:rsidR="0089453E" w:rsidRPr="002C7881" w:rsidRDefault="0089453E">
            <w:pPr>
              <w:ind w:left="720" w:hanging="720"/>
              <w:rPr>
                <w:b/>
                <w:szCs w:val="24"/>
              </w:rPr>
            </w:pPr>
            <w:r w:rsidRPr="002C7881">
              <w:rPr>
                <w:b/>
                <w:szCs w:val="24"/>
              </w:rPr>
              <w:t>6.1</w:t>
            </w:r>
            <w:r w:rsidRPr="002C7881">
              <w:rPr>
                <w:b/>
                <w:szCs w:val="24"/>
              </w:rPr>
              <w:tab/>
            </w:r>
            <w:r w:rsidR="00433BA8">
              <w:rPr>
                <w:b/>
                <w:szCs w:val="24"/>
              </w:rPr>
              <w:t>Patent License Agreements</w:t>
            </w:r>
          </w:p>
          <w:p w:rsidR="0089453E" w:rsidRPr="002C7881" w:rsidRDefault="0089453E">
            <w:pPr>
              <w:rPr>
                <w:i/>
                <w:szCs w:val="24"/>
              </w:rPr>
            </w:pPr>
            <w:r w:rsidRPr="002C7881">
              <w:rPr>
                <w:szCs w:val="24"/>
              </w:rPr>
              <w:tab/>
            </w:r>
          </w:p>
          <w:p w:rsidR="0089453E" w:rsidRPr="002C7881" w:rsidRDefault="0089453E">
            <w:pPr>
              <w:rPr>
                <w:szCs w:val="24"/>
              </w:rPr>
            </w:pPr>
          </w:p>
          <w:p w:rsidR="0089453E" w:rsidRPr="002C7881" w:rsidRDefault="0089453E">
            <w:pPr>
              <w:rPr>
                <w:szCs w:val="24"/>
              </w:rPr>
            </w:pPr>
          </w:p>
          <w:p w:rsidR="0089453E" w:rsidRPr="002C7881" w:rsidRDefault="0089453E">
            <w:pPr>
              <w:rPr>
                <w:szCs w:val="24"/>
              </w:rPr>
            </w:pPr>
          </w:p>
          <w:p w:rsidR="0089453E" w:rsidRPr="002C7881" w:rsidRDefault="0089453E">
            <w:pPr>
              <w:rPr>
                <w:b/>
                <w:szCs w:val="24"/>
              </w:rPr>
            </w:pPr>
            <w:r w:rsidRPr="002C7881">
              <w:rPr>
                <w:b/>
                <w:szCs w:val="24"/>
              </w:rPr>
              <w:t>6.2</w:t>
            </w:r>
            <w:r w:rsidRPr="002C7881">
              <w:rPr>
                <w:b/>
                <w:szCs w:val="24"/>
              </w:rPr>
              <w:tab/>
            </w:r>
            <w:r w:rsidR="00433BA8">
              <w:rPr>
                <w:b/>
                <w:szCs w:val="24"/>
              </w:rPr>
              <w:t>Copyright/Software License Agreement</w:t>
            </w:r>
          </w:p>
          <w:p w:rsidR="0089453E" w:rsidRPr="002C7881" w:rsidRDefault="0089453E">
            <w:pPr>
              <w:rPr>
                <w:szCs w:val="24"/>
              </w:rPr>
            </w:pPr>
          </w:p>
          <w:p w:rsidR="0089453E" w:rsidRDefault="0089453E">
            <w:pPr>
              <w:rPr>
                <w:szCs w:val="24"/>
              </w:rPr>
            </w:pPr>
          </w:p>
          <w:p w:rsidR="00433BA8" w:rsidRDefault="00433BA8">
            <w:pPr>
              <w:rPr>
                <w:szCs w:val="24"/>
              </w:rPr>
            </w:pPr>
          </w:p>
          <w:p w:rsidR="00433BA8" w:rsidRPr="002C7881" w:rsidRDefault="00433BA8">
            <w:pPr>
              <w:rPr>
                <w:szCs w:val="24"/>
              </w:rPr>
            </w:pPr>
          </w:p>
          <w:p w:rsidR="0089453E" w:rsidRPr="002C7881" w:rsidRDefault="0089453E">
            <w:pPr>
              <w:rPr>
                <w:b/>
                <w:szCs w:val="24"/>
              </w:rPr>
            </w:pPr>
            <w:r w:rsidRPr="002C7881">
              <w:rPr>
                <w:b/>
                <w:szCs w:val="24"/>
              </w:rPr>
              <w:t>6.3</w:t>
            </w:r>
            <w:r w:rsidRPr="002C7881">
              <w:rPr>
                <w:b/>
                <w:szCs w:val="24"/>
              </w:rPr>
              <w:tab/>
            </w:r>
            <w:r w:rsidR="00BA3405">
              <w:rPr>
                <w:b/>
                <w:szCs w:val="24"/>
              </w:rPr>
              <w:t>Intellectual Property</w:t>
            </w:r>
            <w:r w:rsidRPr="002C7881">
              <w:rPr>
                <w:b/>
                <w:szCs w:val="24"/>
              </w:rPr>
              <w:t xml:space="preserve"> Non-Disclosure </w:t>
            </w:r>
            <w:r w:rsidR="004A7C33">
              <w:rPr>
                <w:b/>
                <w:szCs w:val="24"/>
              </w:rPr>
              <w:tab/>
            </w:r>
            <w:r w:rsidRPr="002C7881">
              <w:rPr>
                <w:b/>
                <w:szCs w:val="24"/>
              </w:rPr>
              <w:t>Agreement</w:t>
            </w:r>
            <w:r w:rsidR="00383385">
              <w:rPr>
                <w:b/>
                <w:szCs w:val="24"/>
              </w:rPr>
              <w:t>s</w:t>
            </w:r>
          </w:p>
          <w:p w:rsidR="004A3E16" w:rsidRPr="002C7881" w:rsidRDefault="004A3E16">
            <w:pPr>
              <w:rPr>
                <w:szCs w:val="24"/>
              </w:rPr>
            </w:pPr>
          </w:p>
          <w:p w:rsidR="0089453E" w:rsidRPr="002C7881" w:rsidRDefault="0089453E">
            <w:pPr>
              <w:rPr>
                <w:b/>
                <w:szCs w:val="24"/>
              </w:rPr>
            </w:pPr>
            <w:r w:rsidRPr="002C7881">
              <w:rPr>
                <w:b/>
                <w:szCs w:val="24"/>
              </w:rPr>
              <w:t>6.</w:t>
            </w:r>
            <w:r w:rsidR="004A3E16">
              <w:rPr>
                <w:b/>
                <w:szCs w:val="24"/>
              </w:rPr>
              <w:t>4</w:t>
            </w:r>
            <w:r w:rsidRPr="002C7881">
              <w:rPr>
                <w:b/>
                <w:szCs w:val="24"/>
              </w:rPr>
              <w:tab/>
              <w:t>Material Transfer Agreement</w:t>
            </w:r>
            <w:r w:rsidR="004A3E16">
              <w:rPr>
                <w:b/>
                <w:szCs w:val="24"/>
              </w:rPr>
              <w:t>s</w:t>
            </w:r>
            <w:r w:rsidRPr="002C7881">
              <w:rPr>
                <w:b/>
                <w:szCs w:val="24"/>
              </w:rPr>
              <w:t xml:space="preserve"> </w:t>
            </w:r>
            <w:r w:rsidR="00A9047D">
              <w:rPr>
                <w:b/>
                <w:szCs w:val="24"/>
              </w:rPr>
              <w:tab/>
            </w:r>
            <w:r w:rsidRPr="002C7881">
              <w:rPr>
                <w:b/>
                <w:szCs w:val="24"/>
              </w:rPr>
              <w:t>(Commercial)</w:t>
            </w:r>
          </w:p>
          <w:p w:rsidR="0089453E" w:rsidRPr="002C7881" w:rsidRDefault="0089453E">
            <w:pPr>
              <w:rPr>
                <w:szCs w:val="24"/>
              </w:rPr>
            </w:pPr>
          </w:p>
        </w:tc>
        <w:tc>
          <w:tcPr>
            <w:tcW w:w="3080" w:type="dxa"/>
          </w:tcPr>
          <w:p w:rsidR="001617B9" w:rsidRPr="002C7881" w:rsidRDefault="001617B9">
            <w:pPr>
              <w:ind w:left="720" w:hanging="720"/>
              <w:rPr>
                <w:szCs w:val="24"/>
              </w:rPr>
            </w:pPr>
          </w:p>
          <w:p w:rsidR="00117EA1" w:rsidRPr="002C7881" w:rsidRDefault="00117EA1">
            <w:pPr>
              <w:ind w:left="720" w:hanging="720"/>
              <w:rPr>
                <w:szCs w:val="24"/>
              </w:rPr>
            </w:pPr>
          </w:p>
          <w:p w:rsidR="008F67D9" w:rsidRDefault="008F67D9">
            <w:pPr>
              <w:ind w:left="720" w:hanging="720"/>
              <w:rPr>
                <w:szCs w:val="24"/>
              </w:rPr>
            </w:pPr>
          </w:p>
          <w:p w:rsidR="00A31B57" w:rsidRDefault="00A31B57" w:rsidP="0052476F">
            <w:pPr>
              <w:ind w:left="182" w:hanging="182"/>
            </w:pPr>
            <w:r>
              <w:t>-</w:t>
            </w:r>
            <w:r w:rsidR="005C5A55">
              <w:t>Deputy Director</w:t>
            </w:r>
          </w:p>
          <w:p w:rsidR="00433BA8" w:rsidRDefault="00433BA8" w:rsidP="00433BA8">
            <w:pPr>
              <w:ind w:left="92" w:hanging="92"/>
            </w:pPr>
            <w:r>
              <w:t>-Office of Contract Services</w:t>
            </w:r>
          </w:p>
          <w:p w:rsidR="00433BA8" w:rsidRPr="002C7881" w:rsidRDefault="00A31B57" w:rsidP="00433BA8">
            <w:pPr>
              <w:ind w:left="182" w:hanging="182"/>
              <w:rPr>
                <w:szCs w:val="24"/>
              </w:rPr>
            </w:pPr>
            <w:r>
              <w:t>-</w:t>
            </w:r>
            <w:r w:rsidR="00F45171" w:rsidRPr="002C7881">
              <w:rPr>
                <w:szCs w:val="24"/>
              </w:rPr>
              <w:t>OTC</w:t>
            </w:r>
          </w:p>
          <w:p w:rsidR="0052476F" w:rsidRDefault="00A31B57" w:rsidP="008532C5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A27F38">
              <w:rPr>
                <w:szCs w:val="24"/>
              </w:rPr>
              <w:t>OGC</w:t>
            </w:r>
          </w:p>
          <w:p w:rsidR="00A31B57" w:rsidRPr="002C7881" w:rsidRDefault="00A31B57">
            <w:pPr>
              <w:ind w:left="720" w:hanging="720"/>
              <w:rPr>
                <w:szCs w:val="24"/>
              </w:rPr>
            </w:pPr>
          </w:p>
          <w:p w:rsidR="00A31B57" w:rsidRDefault="00A31B57">
            <w:pPr>
              <w:ind w:left="720" w:hanging="720"/>
            </w:pPr>
            <w:r>
              <w:t>-</w:t>
            </w:r>
            <w:r w:rsidR="005C5A55">
              <w:t>Deputy Director</w:t>
            </w:r>
          </w:p>
          <w:p w:rsidR="00FE1A83" w:rsidRDefault="00FE1A83" w:rsidP="00FE1A83">
            <w:pPr>
              <w:ind w:left="92" w:hanging="92"/>
            </w:pPr>
            <w:r>
              <w:t>-Office of Contract Services</w:t>
            </w:r>
          </w:p>
          <w:p w:rsidR="00764101" w:rsidRDefault="00A31B57">
            <w:pPr>
              <w:ind w:left="720" w:hanging="720"/>
              <w:rPr>
                <w:szCs w:val="24"/>
              </w:rPr>
            </w:pPr>
            <w:r>
              <w:t>-</w:t>
            </w:r>
            <w:r w:rsidR="00F45171" w:rsidRPr="002C7881">
              <w:rPr>
                <w:szCs w:val="24"/>
              </w:rPr>
              <w:t>OTC</w:t>
            </w:r>
            <w:r w:rsidR="00FE1A83">
              <w:rPr>
                <w:szCs w:val="24"/>
              </w:rPr>
              <w:t xml:space="preserve"> (if applicable)</w:t>
            </w:r>
          </w:p>
          <w:p w:rsidR="00A27F38" w:rsidRPr="002C7881" w:rsidRDefault="00A31B57">
            <w:pPr>
              <w:ind w:left="720" w:hanging="720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8532C5">
              <w:rPr>
                <w:szCs w:val="24"/>
              </w:rPr>
              <w:t>OG</w:t>
            </w:r>
            <w:r w:rsidR="00A27F38">
              <w:rPr>
                <w:szCs w:val="24"/>
              </w:rPr>
              <w:t>C</w:t>
            </w:r>
          </w:p>
          <w:p w:rsidR="0089453E" w:rsidRPr="002C7881" w:rsidRDefault="0089453E">
            <w:pPr>
              <w:ind w:left="720" w:hanging="720"/>
              <w:rPr>
                <w:szCs w:val="24"/>
              </w:rPr>
            </w:pPr>
          </w:p>
          <w:p w:rsidR="00A31B57" w:rsidRDefault="00A31B57">
            <w:pPr>
              <w:ind w:left="720" w:hanging="720"/>
            </w:pPr>
            <w:r>
              <w:t>-</w:t>
            </w:r>
            <w:r w:rsidR="005C5A55">
              <w:t>Deputy Director</w:t>
            </w:r>
          </w:p>
          <w:p w:rsidR="00FE1A83" w:rsidRDefault="00FE1A83">
            <w:pPr>
              <w:ind w:left="720" w:hanging="720"/>
              <w:rPr>
                <w:szCs w:val="24"/>
              </w:rPr>
            </w:pPr>
            <w:r>
              <w:t>-Office of Contract Services</w:t>
            </w:r>
          </w:p>
          <w:p w:rsidR="001617B9" w:rsidRPr="002C7881" w:rsidRDefault="00FE1A83">
            <w:pPr>
              <w:ind w:left="720" w:hanging="720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A27F38">
              <w:rPr>
                <w:szCs w:val="24"/>
              </w:rPr>
              <w:t>OGC</w:t>
            </w:r>
            <w:r>
              <w:rPr>
                <w:szCs w:val="24"/>
              </w:rPr>
              <w:t xml:space="preserve"> (if applicable)</w:t>
            </w:r>
          </w:p>
          <w:p w:rsidR="004A3E16" w:rsidRDefault="004A3E16">
            <w:pPr>
              <w:ind w:left="720" w:hanging="720"/>
              <w:rPr>
                <w:szCs w:val="24"/>
              </w:rPr>
            </w:pPr>
          </w:p>
          <w:p w:rsidR="0089453E" w:rsidRDefault="00A31B57">
            <w:pPr>
              <w:ind w:left="720" w:hanging="720"/>
            </w:pPr>
            <w:r>
              <w:t>-</w:t>
            </w:r>
            <w:r w:rsidR="005C5A55">
              <w:t>Deputy Director</w:t>
            </w:r>
            <w:r>
              <w:t xml:space="preserve"> </w:t>
            </w:r>
          </w:p>
          <w:p w:rsidR="00FE1A83" w:rsidRPr="002C7881" w:rsidRDefault="00FE1A83">
            <w:pPr>
              <w:ind w:left="720" w:hanging="720"/>
              <w:rPr>
                <w:szCs w:val="24"/>
              </w:rPr>
            </w:pPr>
            <w:r>
              <w:t>-Office of Contract Services</w:t>
            </w:r>
          </w:p>
          <w:p w:rsidR="0089453E" w:rsidRPr="002C7881" w:rsidRDefault="00A31B57">
            <w:pPr>
              <w:ind w:left="720" w:hanging="720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F45171" w:rsidRPr="002C7881">
              <w:rPr>
                <w:szCs w:val="24"/>
              </w:rPr>
              <w:t>OTC</w:t>
            </w:r>
            <w:r w:rsidR="00FE1A83">
              <w:rPr>
                <w:szCs w:val="24"/>
              </w:rPr>
              <w:t xml:space="preserve"> (if applicable)</w:t>
            </w:r>
          </w:p>
          <w:p w:rsidR="00450C92" w:rsidRDefault="00A31B57">
            <w:pPr>
              <w:ind w:left="720" w:hanging="720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A27F38">
              <w:rPr>
                <w:szCs w:val="24"/>
              </w:rPr>
              <w:t>OGC</w:t>
            </w:r>
            <w:r w:rsidR="00FE1A83">
              <w:rPr>
                <w:szCs w:val="24"/>
              </w:rPr>
              <w:t xml:space="preserve"> (if applicable)</w:t>
            </w:r>
          </w:p>
          <w:p w:rsidR="004A3E16" w:rsidRPr="002C7881" w:rsidRDefault="004A3E16">
            <w:pPr>
              <w:ind w:left="720" w:hanging="720"/>
              <w:rPr>
                <w:szCs w:val="24"/>
              </w:rPr>
            </w:pPr>
          </w:p>
        </w:tc>
        <w:tc>
          <w:tcPr>
            <w:tcW w:w="2970" w:type="dxa"/>
          </w:tcPr>
          <w:p w:rsidR="00117EA1" w:rsidRPr="002C7881" w:rsidRDefault="00117EA1">
            <w:pPr>
              <w:ind w:left="720" w:hanging="720"/>
              <w:rPr>
                <w:szCs w:val="24"/>
              </w:rPr>
            </w:pPr>
          </w:p>
          <w:p w:rsidR="002C7881" w:rsidRPr="002C7881" w:rsidRDefault="002C7881">
            <w:pPr>
              <w:ind w:left="720" w:hanging="720"/>
              <w:rPr>
                <w:szCs w:val="24"/>
              </w:rPr>
            </w:pPr>
          </w:p>
          <w:p w:rsidR="008F67D9" w:rsidRDefault="008F67D9">
            <w:pPr>
              <w:ind w:left="720" w:hanging="720"/>
              <w:rPr>
                <w:szCs w:val="24"/>
              </w:rPr>
            </w:pPr>
          </w:p>
          <w:p w:rsidR="00433BA8" w:rsidRPr="002C7881" w:rsidRDefault="00433BA8" w:rsidP="00433BA8">
            <w:pPr>
              <w:ind w:left="182" w:hanging="182"/>
              <w:rPr>
                <w:szCs w:val="24"/>
              </w:rPr>
            </w:pPr>
            <w:r>
              <w:t>-</w:t>
            </w:r>
            <w:r w:rsidRPr="002C7881">
              <w:rPr>
                <w:szCs w:val="24"/>
              </w:rPr>
              <w:t>OTC</w:t>
            </w:r>
          </w:p>
          <w:p w:rsidR="0089453E" w:rsidRDefault="0089453E">
            <w:pPr>
              <w:ind w:left="720" w:hanging="720"/>
              <w:rPr>
                <w:szCs w:val="24"/>
              </w:rPr>
            </w:pPr>
          </w:p>
          <w:p w:rsidR="00433BA8" w:rsidRDefault="00433BA8">
            <w:pPr>
              <w:ind w:left="720" w:hanging="720"/>
              <w:rPr>
                <w:szCs w:val="24"/>
              </w:rPr>
            </w:pPr>
          </w:p>
          <w:p w:rsidR="00433BA8" w:rsidRDefault="00433BA8">
            <w:pPr>
              <w:ind w:left="720" w:hanging="720"/>
              <w:rPr>
                <w:szCs w:val="24"/>
              </w:rPr>
            </w:pPr>
          </w:p>
          <w:p w:rsidR="00433BA8" w:rsidRPr="002C7881" w:rsidRDefault="00433BA8">
            <w:pPr>
              <w:ind w:left="720" w:hanging="720"/>
              <w:rPr>
                <w:szCs w:val="24"/>
              </w:rPr>
            </w:pPr>
          </w:p>
          <w:p w:rsidR="00FE1A83" w:rsidRPr="002C7881" w:rsidRDefault="00FE1A83" w:rsidP="00FE1A83">
            <w:pPr>
              <w:ind w:left="252" w:hanging="252"/>
              <w:rPr>
                <w:szCs w:val="24"/>
              </w:rPr>
            </w:pPr>
            <w:r>
              <w:rPr>
                <w:szCs w:val="24"/>
              </w:rPr>
              <w:t>-Deputy Director</w:t>
            </w:r>
          </w:p>
          <w:p w:rsidR="00117EA1" w:rsidRDefault="00117EA1">
            <w:pPr>
              <w:ind w:left="720" w:hanging="720"/>
              <w:rPr>
                <w:szCs w:val="24"/>
              </w:rPr>
            </w:pPr>
          </w:p>
          <w:p w:rsidR="00FE1A83" w:rsidRDefault="00FE1A83">
            <w:pPr>
              <w:ind w:left="720" w:hanging="720"/>
              <w:rPr>
                <w:szCs w:val="24"/>
              </w:rPr>
            </w:pPr>
          </w:p>
          <w:p w:rsidR="00FE1A83" w:rsidRPr="002C7881" w:rsidRDefault="00FE1A83">
            <w:pPr>
              <w:ind w:left="720" w:hanging="720"/>
              <w:rPr>
                <w:szCs w:val="24"/>
              </w:rPr>
            </w:pPr>
          </w:p>
          <w:p w:rsidR="00715F9A" w:rsidRDefault="00715F9A" w:rsidP="00715F9A">
            <w:pPr>
              <w:ind w:left="252" w:hanging="252"/>
              <w:rPr>
                <w:szCs w:val="24"/>
              </w:rPr>
            </w:pPr>
          </w:p>
          <w:p w:rsidR="00715F9A" w:rsidRPr="002C7881" w:rsidRDefault="00715F9A" w:rsidP="00715F9A">
            <w:pPr>
              <w:ind w:left="252" w:hanging="252"/>
              <w:rPr>
                <w:szCs w:val="24"/>
              </w:rPr>
            </w:pPr>
            <w:r>
              <w:rPr>
                <w:szCs w:val="24"/>
              </w:rPr>
              <w:t>-Deputy Director</w:t>
            </w:r>
          </w:p>
          <w:p w:rsidR="0052476F" w:rsidRPr="002C7881" w:rsidRDefault="0052476F">
            <w:pPr>
              <w:rPr>
                <w:szCs w:val="24"/>
              </w:rPr>
            </w:pPr>
          </w:p>
          <w:p w:rsidR="0052476F" w:rsidRDefault="0052476F">
            <w:pPr>
              <w:rPr>
                <w:szCs w:val="24"/>
              </w:rPr>
            </w:pPr>
          </w:p>
          <w:p w:rsidR="00FE1A83" w:rsidRPr="002C7881" w:rsidRDefault="00FE1A83">
            <w:pPr>
              <w:rPr>
                <w:szCs w:val="24"/>
              </w:rPr>
            </w:pPr>
          </w:p>
          <w:p w:rsidR="00FE1A83" w:rsidRPr="002C7881" w:rsidRDefault="00FE1A83" w:rsidP="00FE1A83">
            <w:pPr>
              <w:ind w:left="182" w:hanging="182"/>
              <w:rPr>
                <w:szCs w:val="24"/>
              </w:rPr>
            </w:pPr>
            <w:r>
              <w:t>-</w:t>
            </w:r>
            <w:r w:rsidRPr="002C7881">
              <w:rPr>
                <w:szCs w:val="24"/>
              </w:rPr>
              <w:t>OTC</w:t>
            </w:r>
          </w:p>
          <w:p w:rsidR="001617B9" w:rsidRPr="002C7881" w:rsidRDefault="001617B9">
            <w:pPr>
              <w:rPr>
                <w:szCs w:val="24"/>
              </w:rPr>
            </w:pPr>
          </w:p>
          <w:p w:rsidR="004A3E16" w:rsidRDefault="004A3E16">
            <w:pPr>
              <w:rPr>
                <w:szCs w:val="24"/>
              </w:rPr>
            </w:pPr>
          </w:p>
          <w:p w:rsidR="00FC71E1" w:rsidRPr="002C7881" w:rsidRDefault="00FC71E1">
            <w:pPr>
              <w:rPr>
                <w:szCs w:val="24"/>
              </w:rPr>
            </w:pPr>
          </w:p>
        </w:tc>
        <w:tc>
          <w:tcPr>
            <w:tcW w:w="2916" w:type="dxa"/>
          </w:tcPr>
          <w:p w:rsidR="00117EA1" w:rsidRDefault="00117EA1">
            <w:pPr>
              <w:ind w:left="720" w:hanging="720"/>
              <w:rPr>
                <w:szCs w:val="24"/>
              </w:rPr>
            </w:pPr>
          </w:p>
          <w:p w:rsidR="0089453E" w:rsidRPr="002C7881" w:rsidRDefault="0089453E">
            <w:pPr>
              <w:ind w:left="720" w:hanging="720"/>
              <w:rPr>
                <w:szCs w:val="24"/>
              </w:rPr>
            </w:pPr>
          </w:p>
          <w:p w:rsidR="008F67D9" w:rsidRDefault="008F67D9">
            <w:pPr>
              <w:ind w:left="720" w:hanging="720"/>
              <w:rPr>
                <w:szCs w:val="24"/>
              </w:rPr>
            </w:pPr>
          </w:p>
          <w:p w:rsidR="00433BA8" w:rsidRPr="002C7881" w:rsidRDefault="00433BA8" w:rsidP="00433BA8">
            <w:pPr>
              <w:ind w:left="182" w:hanging="182"/>
              <w:rPr>
                <w:szCs w:val="24"/>
              </w:rPr>
            </w:pPr>
            <w:r>
              <w:t>-</w:t>
            </w:r>
            <w:r w:rsidRPr="002C7881">
              <w:rPr>
                <w:szCs w:val="24"/>
              </w:rPr>
              <w:t>OTC</w:t>
            </w:r>
          </w:p>
          <w:p w:rsidR="0089453E" w:rsidRPr="002C7881" w:rsidRDefault="0089453E">
            <w:pPr>
              <w:ind w:left="720" w:hanging="720"/>
              <w:rPr>
                <w:szCs w:val="24"/>
              </w:rPr>
            </w:pPr>
          </w:p>
          <w:p w:rsidR="00117EA1" w:rsidRDefault="00117EA1">
            <w:pPr>
              <w:ind w:left="720" w:hanging="720"/>
              <w:rPr>
                <w:szCs w:val="24"/>
              </w:rPr>
            </w:pPr>
          </w:p>
          <w:p w:rsidR="00434CA8" w:rsidRPr="002C7881" w:rsidRDefault="00434CA8">
            <w:pPr>
              <w:ind w:left="720" w:hanging="720"/>
              <w:rPr>
                <w:szCs w:val="24"/>
              </w:rPr>
            </w:pPr>
          </w:p>
          <w:p w:rsidR="00117EA1" w:rsidRPr="002C7881" w:rsidRDefault="00117EA1">
            <w:pPr>
              <w:ind w:left="720" w:hanging="720"/>
              <w:rPr>
                <w:szCs w:val="24"/>
              </w:rPr>
            </w:pPr>
          </w:p>
          <w:p w:rsidR="00FE1A83" w:rsidRPr="002C7881" w:rsidRDefault="00FE1A83" w:rsidP="00FE1A83">
            <w:pPr>
              <w:ind w:left="252" w:hanging="252"/>
              <w:rPr>
                <w:szCs w:val="24"/>
              </w:rPr>
            </w:pPr>
            <w:r>
              <w:rPr>
                <w:szCs w:val="24"/>
              </w:rPr>
              <w:t>-Deputy Director</w:t>
            </w:r>
          </w:p>
          <w:p w:rsidR="0089453E" w:rsidRPr="002C7881" w:rsidRDefault="0089453E">
            <w:pPr>
              <w:ind w:left="720" w:hanging="720"/>
              <w:rPr>
                <w:szCs w:val="24"/>
              </w:rPr>
            </w:pPr>
          </w:p>
          <w:p w:rsidR="00117EA1" w:rsidRPr="002C7881" w:rsidRDefault="00117EA1">
            <w:pPr>
              <w:ind w:left="720" w:hanging="720"/>
              <w:rPr>
                <w:szCs w:val="24"/>
              </w:rPr>
            </w:pPr>
          </w:p>
          <w:p w:rsidR="0052476F" w:rsidRDefault="0052476F">
            <w:pPr>
              <w:ind w:left="720" w:hanging="720"/>
              <w:rPr>
                <w:szCs w:val="24"/>
              </w:rPr>
            </w:pPr>
          </w:p>
          <w:p w:rsidR="00433BA8" w:rsidRPr="002C7881" w:rsidRDefault="00433BA8">
            <w:pPr>
              <w:ind w:left="720" w:hanging="720"/>
              <w:rPr>
                <w:szCs w:val="24"/>
              </w:rPr>
            </w:pPr>
          </w:p>
          <w:p w:rsidR="0089453E" w:rsidRPr="002C7881" w:rsidRDefault="002F7C2F">
            <w:pPr>
              <w:ind w:left="396" w:hanging="396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5C5A55">
              <w:rPr>
                <w:szCs w:val="24"/>
              </w:rPr>
              <w:t>Deputy Director</w:t>
            </w:r>
          </w:p>
          <w:p w:rsidR="001617B9" w:rsidRPr="002C7881" w:rsidRDefault="001617B9">
            <w:pPr>
              <w:rPr>
                <w:szCs w:val="24"/>
              </w:rPr>
            </w:pPr>
          </w:p>
          <w:p w:rsidR="004A3E16" w:rsidRDefault="004A3E16">
            <w:pPr>
              <w:rPr>
                <w:szCs w:val="24"/>
              </w:rPr>
            </w:pPr>
          </w:p>
          <w:p w:rsidR="00FE1A83" w:rsidRDefault="00FE1A83">
            <w:pPr>
              <w:rPr>
                <w:szCs w:val="24"/>
              </w:rPr>
            </w:pPr>
          </w:p>
          <w:p w:rsidR="00FE1A83" w:rsidRPr="002C7881" w:rsidRDefault="00FE1A83" w:rsidP="00FE1A83">
            <w:pPr>
              <w:ind w:left="182" w:hanging="182"/>
              <w:rPr>
                <w:szCs w:val="24"/>
              </w:rPr>
            </w:pPr>
            <w:r>
              <w:t>-</w:t>
            </w:r>
            <w:r w:rsidRPr="002C7881">
              <w:rPr>
                <w:szCs w:val="24"/>
              </w:rPr>
              <w:t>OTC</w:t>
            </w:r>
          </w:p>
          <w:p w:rsidR="0052476F" w:rsidRDefault="0052476F">
            <w:pPr>
              <w:rPr>
                <w:szCs w:val="24"/>
              </w:rPr>
            </w:pPr>
          </w:p>
          <w:p w:rsidR="009C3059" w:rsidRPr="002C7881" w:rsidRDefault="009C3059">
            <w:pPr>
              <w:rPr>
                <w:szCs w:val="24"/>
              </w:rPr>
            </w:pPr>
          </w:p>
          <w:p w:rsidR="00FC71E1" w:rsidRPr="002C7881" w:rsidRDefault="00FC71E1">
            <w:pPr>
              <w:rPr>
                <w:szCs w:val="24"/>
              </w:rPr>
            </w:pPr>
          </w:p>
        </w:tc>
      </w:tr>
      <w:tr w:rsidR="002C7881" w:rsidRPr="002C7881" w:rsidTr="00A36F22">
        <w:tblPrEx>
          <w:tblBorders>
            <w:top w:val="single" w:sz="6" w:space="0" w:color="auto"/>
            <w:bottom w:val="single" w:sz="4" w:space="0" w:color="auto"/>
          </w:tblBorders>
        </w:tblPrEx>
        <w:trPr>
          <w:trHeight w:val="1101"/>
        </w:trPr>
        <w:tc>
          <w:tcPr>
            <w:tcW w:w="5560" w:type="dxa"/>
          </w:tcPr>
          <w:p w:rsidR="002C7881" w:rsidRPr="002C7881" w:rsidRDefault="00EB150E" w:rsidP="00EB150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6.</w:t>
            </w:r>
            <w:r w:rsidR="004A3E16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ab/>
            </w:r>
            <w:r w:rsidR="002C7881" w:rsidRPr="002C7881">
              <w:rPr>
                <w:b/>
                <w:szCs w:val="24"/>
              </w:rPr>
              <w:t xml:space="preserve">NDA &amp; Confidentiality Agreements between </w:t>
            </w:r>
            <w:r>
              <w:rPr>
                <w:b/>
                <w:szCs w:val="24"/>
              </w:rPr>
              <w:tab/>
            </w:r>
            <w:r w:rsidR="00A31B57">
              <w:rPr>
                <w:b/>
                <w:szCs w:val="24"/>
              </w:rPr>
              <w:t>TEEX</w:t>
            </w:r>
            <w:r w:rsidR="002C7881" w:rsidRPr="002C7881">
              <w:rPr>
                <w:b/>
                <w:szCs w:val="24"/>
              </w:rPr>
              <w:t xml:space="preserve"> &amp; Outside Entity</w:t>
            </w:r>
          </w:p>
          <w:p w:rsidR="002C7881" w:rsidRDefault="002C7881" w:rsidP="002C7881">
            <w:pPr>
              <w:rPr>
                <w:b/>
                <w:szCs w:val="24"/>
              </w:rPr>
            </w:pPr>
          </w:p>
          <w:p w:rsidR="002C7881" w:rsidRPr="002C7881" w:rsidRDefault="002C7881" w:rsidP="00A36F22">
            <w:pPr>
              <w:ind w:left="702" w:hanging="702"/>
              <w:rPr>
                <w:b/>
                <w:szCs w:val="24"/>
              </w:rPr>
            </w:pPr>
          </w:p>
        </w:tc>
        <w:tc>
          <w:tcPr>
            <w:tcW w:w="3080" w:type="dxa"/>
          </w:tcPr>
          <w:p w:rsidR="00561CCC" w:rsidRDefault="00561CCC" w:rsidP="00561CCC">
            <w:r>
              <w:t xml:space="preserve">-Division Director </w:t>
            </w:r>
          </w:p>
          <w:p w:rsidR="00FD6F98" w:rsidRDefault="00FD6F98" w:rsidP="00561CCC">
            <w:r>
              <w:t>-Office of Contract Services</w:t>
            </w:r>
          </w:p>
          <w:p w:rsidR="00561CCC" w:rsidRDefault="00561CCC" w:rsidP="00561CCC">
            <w:pPr>
              <w:ind w:left="720" w:hanging="720"/>
            </w:pPr>
            <w:r>
              <w:t>-</w:t>
            </w:r>
            <w:r w:rsidR="005C5A55">
              <w:t>Deputy Director</w:t>
            </w:r>
            <w:r>
              <w:t xml:space="preserve"> </w:t>
            </w:r>
          </w:p>
          <w:p w:rsidR="002C7881" w:rsidRPr="002C7881" w:rsidRDefault="002C7881" w:rsidP="002C7881">
            <w:pPr>
              <w:ind w:left="720" w:hanging="720"/>
              <w:rPr>
                <w:szCs w:val="24"/>
              </w:rPr>
            </w:pPr>
          </w:p>
          <w:p w:rsidR="002C7881" w:rsidRPr="002C7881" w:rsidRDefault="002C7881" w:rsidP="002C7881">
            <w:pPr>
              <w:ind w:left="720" w:hanging="720"/>
              <w:rPr>
                <w:szCs w:val="24"/>
              </w:rPr>
            </w:pPr>
          </w:p>
        </w:tc>
        <w:tc>
          <w:tcPr>
            <w:tcW w:w="2970" w:type="dxa"/>
          </w:tcPr>
          <w:p w:rsidR="002C7881" w:rsidRPr="002C7881" w:rsidRDefault="00A31B57" w:rsidP="002C7881">
            <w:pPr>
              <w:rPr>
                <w:szCs w:val="24"/>
              </w:rPr>
            </w:pPr>
            <w:r>
              <w:t>-</w:t>
            </w:r>
            <w:r w:rsidR="005C5A55">
              <w:t>Deputy Director</w:t>
            </w:r>
            <w:r>
              <w:t xml:space="preserve"> </w:t>
            </w:r>
          </w:p>
          <w:p w:rsidR="002C7881" w:rsidRDefault="002C7881" w:rsidP="002C7881">
            <w:pPr>
              <w:rPr>
                <w:szCs w:val="24"/>
              </w:rPr>
            </w:pPr>
          </w:p>
          <w:p w:rsidR="00561CCC" w:rsidRDefault="00561CCC" w:rsidP="002C7881">
            <w:pPr>
              <w:rPr>
                <w:szCs w:val="24"/>
              </w:rPr>
            </w:pPr>
          </w:p>
          <w:p w:rsidR="002C7881" w:rsidRPr="002C7881" w:rsidRDefault="002C7881" w:rsidP="002C7881">
            <w:pPr>
              <w:ind w:left="720" w:hanging="720"/>
              <w:rPr>
                <w:szCs w:val="24"/>
              </w:rPr>
            </w:pPr>
          </w:p>
        </w:tc>
        <w:tc>
          <w:tcPr>
            <w:tcW w:w="2916" w:type="dxa"/>
          </w:tcPr>
          <w:p w:rsidR="002C7881" w:rsidRPr="002C7881" w:rsidRDefault="00A31B57" w:rsidP="002C7881">
            <w:pPr>
              <w:rPr>
                <w:szCs w:val="24"/>
              </w:rPr>
            </w:pPr>
            <w:r>
              <w:t>-</w:t>
            </w:r>
            <w:r w:rsidR="005C5A55">
              <w:t>Deputy Director</w:t>
            </w:r>
            <w:r>
              <w:t xml:space="preserve"> </w:t>
            </w:r>
          </w:p>
          <w:p w:rsidR="002C7881" w:rsidRDefault="002C7881" w:rsidP="002C7881">
            <w:pPr>
              <w:rPr>
                <w:szCs w:val="24"/>
              </w:rPr>
            </w:pPr>
          </w:p>
          <w:p w:rsidR="00FD6F98" w:rsidRDefault="00FD6F98" w:rsidP="002C7881">
            <w:pPr>
              <w:rPr>
                <w:szCs w:val="24"/>
              </w:rPr>
            </w:pPr>
          </w:p>
          <w:p w:rsidR="002C7881" w:rsidRPr="002C7881" w:rsidRDefault="002C7881" w:rsidP="002C7881">
            <w:pPr>
              <w:ind w:left="720" w:hanging="720"/>
              <w:rPr>
                <w:szCs w:val="24"/>
              </w:rPr>
            </w:pPr>
          </w:p>
        </w:tc>
      </w:tr>
      <w:tr w:rsidR="0089453E" w:rsidTr="00DD52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53E" w:rsidRPr="00953812" w:rsidRDefault="00953812" w:rsidP="00953812">
            <w:pPr>
              <w:tabs>
                <w:tab w:val="left" w:pos="823"/>
              </w:tabs>
              <w:ind w:left="720" w:hanging="720"/>
              <w:rPr>
                <w:b/>
                <w:i/>
              </w:rPr>
            </w:pPr>
            <w:r w:rsidRPr="00953812">
              <w:rPr>
                <w:b/>
              </w:rPr>
              <w:t>7.0</w:t>
            </w:r>
            <w:r>
              <w:rPr>
                <w:b/>
              </w:rPr>
              <w:tab/>
            </w:r>
            <w:r w:rsidRPr="00953812">
              <w:rPr>
                <w:b/>
                <w:i/>
              </w:rPr>
              <w:t>Reserved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453E" w:rsidRDefault="0089453E" w:rsidP="0053518E">
            <w:pPr>
              <w:ind w:left="720" w:hanging="720"/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3059" w:rsidRDefault="009C3059">
            <w:pPr>
              <w:ind w:left="720" w:hanging="720"/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453E" w:rsidRDefault="0089453E">
            <w:pPr>
              <w:ind w:left="720" w:hanging="720"/>
            </w:pPr>
          </w:p>
        </w:tc>
      </w:tr>
      <w:tr w:rsidR="0089453E" w:rsidTr="0038354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3"/>
        </w:trPr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53E" w:rsidRDefault="0089453E">
            <w:pPr>
              <w:ind w:left="720" w:hanging="720"/>
              <w:rPr>
                <w:b/>
              </w:rPr>
            </w:pPr>
          </w:p>
          <w:p w:rsidR="0089453E" w:rsidRDefault="0089453E">
            <w:pPr>
              <w:ind w:left="720" w:hanging="720"/>
            </w:pPr>
            <w:r>
              <w:rPr>
                <w:b/>
              </w:rPr>
              <w:t>8.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>Legal</w:t>
            </w:r>
            <w:r>
              <w:rPr>
                <w:b/>
              </w:rPr>
              <w:t xml:space="preserve"> – General Counsel</w:t>
            </w:r>
          </w:p>
          <w:p w:rsidR="0089453E" w:rsidRDefault="0089453E">
            <w:pPr>
              <w:ind w:left="720" w:hanging="720"/>
            </w:pPr>
          </w:p>
          <w:p w:rsidR="0089453E" w:rsidRDefault="0089453E">
            <w:pPr>
              <w:ind w:left="720" w:hanging="720"/>
            </w:pPr>
            <w:r>
              <w:rPr>
                <w:b/>
              </w:rPr>
              <w:t>8.1</w:t>
            </w:r>
            <w:r>
              <w:rPr>
                <w:b/>
              </w:rPr>
              <w:tab/>
              <w:t xml:space="preserve">Litigation </w:t>
            </w:r>
            <w:r>
              <w:rPr>
                <w:b/>
                <w:i/>
              </w:rPr>
              <w:t>(* See Note)</w:t>
            </w:r>
            <w:r>
              <w:rPr>
                <w:b/>
              </w:rPr>
              <w:t xml:space="preserve"> – SP </w:t>
            </w:r>
            <w:r w:rsidRPr="00F776B5">
              <w:rPr>
                <w:b/>
                <w:i/>
              </w:rPr>
              <w:t>09.04</w:t>
            </w:r>
          </w:p>
          <w:p w:rsidR="0089453E" w:rsidRDefault="0089453E">
            <w:pPr>
              <w:ind w:left="720" w:hanging="720"/>
              <w:rPr>
                <w:i/>
              </w:rPr>
            </w:pPr>
            <w:r>
              <w:tab/>
            </w:r>
            <w:r>
              <w:rPr>
                <w:i/>
              </w:rPr>
              <w:t xml:space="preserve">All settlements shall have concurrence of the </w:t>
            </w:r>
            <w:r w:rsidR="009E1017">
              <w:rPr>
                <w:i/>
              </w:rPr>
              <w:t>member</w:t>
            </w:r>
            <w:r>
              <w:rPr>
                <w:i/>
              </w:rPr>
              <w:t xml:space="preserve"> CEO and the General Counsel and</w:t>
            </w:r>
            <w:r w:rsidR="00F776B5">
              <w:rPr>
                <w:i/>
              </w:rPr>
              <w:t>,</w:t>
            </w:r>
            <w:r>
              <w:rPr>
                <w:i/>
              </w:rPr>
              <w:t xml:space="preserve"> where required, the approval of the State Attorney General.</w:t>
            </w:r>
          </w:p>
          <w:p w:rsidR="0089453E" w:rsidRDefault="0089453E">
            <w:pPr>
              <w:ind w:left="720" w:hanging="720"/>
            </w:pPr>
            <w:r>
              <w:rPr>
                <w:b/>
                <w:i/>
              </w:rPr>
              <w:tab/>
            </w:r>
          </w:p>
          <w:p w:rsidR="0089453E" w:rsidRDefault="0089453E">
            <w:pPr>
              <w:ind w:left="720" w:hanging="720"/>
              <w:rPr>
                <w:b/>
              </w:rPr>
            </w:pPr>
            <w:r>
              <w:rPr>
                <w:b/>
              </w:rPr>
              <w:t>8.2</w:t>
            </w:r>
            <w:r>
              <w:rPr>
                <w:b/>
              </w:rPr>
              <w:tab/>
              <w:t>Outside Legal Counsel (Board of Regents’ Bylaws, Article III, Section 4 and S</w:t>
            </w:r>
            <w:r w:rsidR="006218DC">
              <w:rPr>
                <w:b/>
              </w:rPr>
              <w:t xml:space="preserve">ystem Regulation </w:t>
            </w:r>
            <w:r w:rsidRPr="00F776B5">
              <w:rPr>
                <w:b/>
                <w:i/>
              </w:rPr>
              <w:t>09.04.01</w:t>
            </w:r>
            <w:r>
              <w:rPr>
                <w:b/>
              </w:rPr>
              <w:t>)</w:t>
            </w:r>
          </w:p>
          <w:p w:rsidR="0089453E" w:rsidRDefault="0089453E">
            <w:pPr>
              <w:ind w:left="720" w:hanging="720"/>
            </w:pPr>
            <w:r>
              <w:tab/>
            </w:r>
            <w:r>
              <w:rPr>
                <w:i/>
              </w:rPr>
              <w:t xml:space="preserve">The General Counsel acts as liaison to the Attorney General and shall retain, manage and approve all outside counsel for the System and its </w:t>
            </w:r>
            <w:r w:rsidR="009E1017">
              <w:rPr>
                <w:i/>
              </w:rPr>
              <w:t>member</w:t>
            </w:r>
            <w:r>
              <w:rPr>
                <w:i/>
              </w:rPr>
              <w:t xml:space="preserve">s.  </w:t>
            </w:r>
          </w:p>
          <w:p w:rsidR="0089453E" w:rsidRDefault="0089453E">
            <w:pPr>
              <w:ind w:left="720" w:hanging="720"/>
            </w:pPr>
          </w:p>
          <w:p w:rsidR="003157F6" w:rsidRDefault="003157F6">
            <w:pPr>
              <w:ind w:left="720" w:hanging="720"/>
            </w:pPr>
          </w:p>
          <w:p w:rsidR="003157F6" w:rsidRDefault="003157F6">
            <w:pPr>
              <w:ind w:left="720" w:hanging="720"/>
            </w:pPr>
          </w:p>
          <w:p w:rsidR="00A9047D" w:rsidRDefault="00A9047D">
            <w:pPr>
              <w:ind w:left="720" w:hanging="720"/>
            </w:pPr>
          </w:p>
          <w:p w:rsidR="00A9047D" w:rsidRDefault="00A9047D">
            <w:pPr>
              <w:ind w:left="720" w:hanging="720"/>
            </w:pPr>
          </w:p>
          <w:p w:rsidR="002506CA" w:rsidRDefault="002506CA">
            <w:pPr>
              <w:ind w:left="720" w:hanging="720"/>
            </w:pPr>
          </w:p>
          <w:p w:rsidR="003157F6" w:rsidRPr="00563D6F" w:rsidRDefault="003157F6">
            <w:pPr>
              <w:ind w:left="720" w:hanging="720"/>
              <w:rPr>
                <w:b/>
                <w:i/>
                <w:sz w:val="20"/>
                <w:u w:val="single"/>
              </w:rPr>
            </w:pPr>
            <w:r w:rsidRPr="00563D6F">
              <w:rPr>
                <w:b/>
                <w:i/>
                <w:sz w:val="20"/>
                <w:u w:val="single"/>
              </w:rPr>
              <w:t>*Note:  Approval to Settle Up to and including:</w:t>
            </w:r>
          </w:p>
          <w:p w:rsidR="003157F6" w:rsidRPr="003157F6" w:rsidRDefault="003157F6">
            <w:pPr>
              <w:ind w:left="720" w:hanging="720"/>
              <w:rPr>
                <w:i/>
                <w:sz w:val="20"/>
              </w:rPr>
            </w:pPr>
          </w:p>
          <w:p w:rsidR="003157F6" w:rsidRPr="003157F6" w:rsidRDefault="003157F6">
            <w:pPr>
              <w:ind w:left="720" w:hanging="720"/>
              <w:rPr>
                <w:i/>
                <w:sz w:val="20"/>
              </w:rPr>
            </w:pPr>
            <w:r w:rsidRPr="003157F6">
              <w:rPr>
                <w:i/>
                <w:sz w:val="20"/>
              </w:rPr>
              <w:tab/>
              <w:t>$100,000</w:t>
            </w:r>
            <w:r w:rsidRPr="003157F6">
              <w:rPr>
                <w:i/>
                <w:sz w:val="20"/>
              </w:rPr>
              <w:tab/>
            </w:r>
            <w:r w:rsidRPr="003157F6">
              <w:rPr>
                <w:i/>
                <w:sz w:val="20"/>
              </w:rPr>
              <w:tab/>
            </w:r>
            <w:r w:rsidRPr="003157F6">
              <w:rPr>
                <w:i/>
                <w:sz w:val="20"/>
              </w:rPr>
              <w:tab/>
              <w:t>General Counsel</w:t>
            </w:r>
          </w:p>
          <w:p w:rsidR="003157F6" w:rsidRPr="003157F6" w:rsidRDefault="003157F6">
            <w:pPr>
              <w:ind w:left="720" w:hanging="720"/>
              <w:rPr>
                <w:i/>
                <w:sz w:val="20"/>
              </w:rPr>
            </w:pPr>
            <w:r w:rsidRPr="003157F6">
              <w:rPr>
                <w:i/>
                <w:sz w:val="20"/>
              </w:rPr>
              <w:tab/>
              <w:t>Over $100,000 and up to and</w:t>
            </w:r>
            <w:r w:rsidRPr="003157F6">
              <w:rPr>
                <w:i/>
                <w:sz w:val="20"/>
              </w:rPr>
              <w:tab/>
            </w:r>
          </w:p>
          <w:p w:rsidR="003157F6" w:rsidRPr="003157F6" w:rsidRDefault="003157F6">
            <w:pPr>
              <w:ind w:left="720" w:hanging="720"/>
              <w:rPr>
                <w:i/>
                <w:sz w:val="20"/>
              </w:rPr>
            </w:pPr>
            <w:r w:rsidRPr="003157F6">
              <w:rPr>
                <w:i/>
                <w:sz w:val="20"/>
              </w:rPr>
              <w:tab/>
            </w:r>
            <w:r w:rsidRPr="003157F6">
              <w:rPr>
                <w:i/>
                <w:sz w:val="20"/>
              </w:rPr>
              <w:tab/>
            </w:r>
            <w:r w:rsidR="002506CA">
              <w:rPr>
                <w:i/>
                <w:sz w:val="20"/>
              </w:rPr>
              <w:t>i</w:t>
            </w:r>
            <w:r w:rsidRPr="003157F6">
              <w:rPr>
                <w:i/>
                <w:sz w:val="20"/>
              </w:rPr>
              <w:t>ncluding $300,000</w:t>
            </w:r>
            <w:r w:rsidRPr="003157F6">
              <w:rPr>
                <w:i/>
                <w:sz w:val="20"/>
              </w:rPr>
              <w:tab/>
              <w:t>Chancellor</w:t>
            </w:r>
          </w:p>
          <w:p w:rsidR="00601C3C" w:rsidRDefault="003157F6">
            <w:pPr>
              <w:ind w:left="720" w:hanging="720"/>
            </w:pPr>
            <w:r w:rsidRPr="003157F6">
              <w:rPr>
                <w:i/>
                <w:sz w:val="20"/>
              </w:rPr>
              <w:tab/>
              <w:t>Over $300,000</w:t>
            </w:r>
            <w:r w:rsidRPr="003157F6">
              <w:rPr>
                <w:i/>
                <w:sz w:val="20"/>
              </w:rPr>
              <w:tab/>
            </w:r>
            <w:r w:rsidRPr="003157F6"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 w:rsidRPr="003157F6">
              <w:rPr>
                <w:i/>
                <w:sz w:val="20"/>
              </w:rPr>
              <w:t>Board of Regents</w:t>
            </w:r>
          </w:p>
          <w:p w:rsidR="00601C3C" w:rsidRPr="00601C3C" w:rsidRDefault="00601C3C" w:rsidP="00601C3C"/>
          <w:p w:rsidR="00601C3C" w:rsidRPr="00601C3C" w:rsidRDefault="00601C3C" w:rsidP="00601C3C"/>
          <w:p w:rsidR="00601C3C" w:rsidRDefault="00601C3C" w:rsidP="00601C3C"/>
          <w:p w:rsidR="003157F6" w:rsidRPr="00601C3C" w:rsidRDefault="00601C3C" w:rsidP="00601C3C">
            <w:pPr>
              <w:tabs>
                <w:tab w:val="left" w:pos="1461"/>
              </w:tabs>
            </w:pPr>
            <w:r>
              <w:tab/>
            </w:r>
          </w:p>
        </w:tc>
        <w:tc>
          <w:tcPr>
            <w:tcW w:w="3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453E" w:rsidRDefault="0089453E">
            <w:pPr>
              <w:ind w:left="720" w:hanging="720"/>
            </w:pPr>
          </w:p>
          <w:p w:rsidR="0089453E" w:rsidRDefault="0089453E">
            <w:pPr>
              <w:ind w:left="720" w:hanging="720"/>
            </w:pPr>
          </w:p>
          <w:p w:rsidR="0089453E" w:rsidRDefault="0089453E">
            <w:pPr>
              <w:ind w:left="720" w:hanging="720"/>
            </w:pPr>
          </w:p>
          <w:p w:rsidR="0089453E" w:rsidRDefault="002F7C2F">
            <w:pPr>
              <w:ind w:left="720" w:hanging="720"/>
            </w:pPr>
            <w:r>
              <w:t>-</w:t>
            </w:r>
            <w:r w:rsidR="00294522">
              <w:t>OGC</w:t>
            </w:r>
          </w:p>
          <w:p w:rsidR="0089453E" w:rsidRDefault="002F7C2F">
            <w:pPr>
              <w:ind w:left="720" w:hanging="720"/>
            </w:pPr>
            <w:r>
              <w:t>-</w:t>
            </w:r>
            <w:r w:rsidR="00AE3A1B">
              <w:t>Director</w:t>
            </w:r>
          </w:p>
          <w:p w:rsidR="0089453E" w:rsidRDefault="0089453E">
            <w:pPr>
              <w:ind w:left="720" w:hanging="720"/>
            </w:pPr>
          </w:p>
          <w:p w:rsidR="0089453E" w:rsidRDefault="0089453E">
            <w:pPr>
              <w:ind w:left="720" w:hanging="720"/>
            </w:pPr>
          </w:p>
          <w:p w:rsidR="0089453E" w:rsidRDefault="0089453E">
            <w:pPr>
              <w:ind w:left="720" w:hanging="720"/>
            </w:pPr>
          </w:p>
          <w:p w:rsidR="0089453E" w:rsidRDefault="0089453E">
            <w:pPr>
              <w:ind w:left="720" w:hanging="720"/>
            </w:pPr>
          </w:p>
          <w:p w:rsidR="0089453E" w:rsidRDefault="002F7C2F">
            <w:pPr>
              <w:ind w:left="720" w:hanging="720"/>
            </w:pPr>
            <w:r>
              <w:t>-</w:t>
            </w:r>
            <w:r w:rsidR="005C5A55">
              <w:t>Deputy Director</w:t>
            </w:r>
          </w:p>
          <w:p w:rsidR="0089453E" w:rsidRDefault="002F7C2F">
            <w:pPr>
              <w:ind w:left="720" w:hanging="720"/>
            </w:pPr>
            <w:r>
              <w:t>-</w:t>
            </w:r>
            <w:r w:rsidR="00294522">
              <w:t>OGC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9453E" w:rsidRDefault="0089453E">
            <w:pPr>
              <w:ind w:left="720" w:hanging="720"/>
            </w:pPr>
          </w:p>
          <w:p w:rsidR="0089453E" w:rsidRDefault="0089453E">
            <w:pPr>
              <w:ind w:left="720" w:hanging="720"/>
            </w:pPr>
          </w:p>
          <w:p w:rsidR="0089453E" w:rsidRDefault="0089453E">
            <w:pPr>
              <w:ind w:left="720" w:hanging="720"/>
            </w:pPr>
          </w:p>
          <w:p w:rsidR="0089453E" w:rsidRDefault="002F7C2F">
            <w:pPr>
              <w:ind w:left="720" w:hanging="720"/>
            </w:pPr>
            <w:r>
              <w:t>-</w:t>
            </w:r>
            <w:r w:rsidR="005E6740">
              <w:t>Director</w:t>
            </w:r>
          </w:p>
          <w:p w:rsidR="0089453E" w:rsidRDefault="0089453E">
            <w:pPr>
              <w:ind w:left="720" w:hanging="720"/>
            </w:pPr>
          </w:p>
          <w:p w:rsidR="0089453E" w:rsidRDefault="0089453E">
            <w:pPr>
              <w:ind w:left="720" w:hanging="720"/>
            </w:pPr>
          </w:p>
          <w:p w:rsidR="0089453E" w:rsidRDefault="0089453E">
            <w:pPr>
              <w:ind w:left="720" w:hanging="720"/>
            </w:pPr>
          </w:p>
          <w:p w:rsidR="0089453E" w:rsidRDefault="0089453E">
            <w:pPr>
              <w:ind w:left="720" w:hanging="720"/>
            </w:pPr>
          </w:p>
          <w:p w:rsidR="0089453E" w:rsidRDefault="0089453E">
            <w:pPr>
              <w:ind w:left="720" w:hanging="720"/>
            </w:pPr>
          </w:p>
          <w:p w:rsidR="0089453E" w:rsidRDefault="002F7C2F">
            <w:pPr>
              <w:ind w:left="720" w:hanging="720"/>
            </w:pPr>
            <w:r>
              <w:t>-</w:t>
            </w:r>
            <w:r w:rsidR="005E6740">
              <w:t>Director</w:t>
            </w:r>
          </w:p>
          <w:p w:rsidR="0089453E" w:rsidRDefault="0089453E">
            <w:pPr>
              <w:ind w:left="720" w:hanging="720"/>
              <w:jc w:val="center"/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53E" w:rsidRDefault="0089453E">
            <w:pPr>
              <w:ind w:left="720" w:hanging="720"/>
            </w:pPr>
          </w:p>
          <w:p w:rsidR="0089453E" w:rsidRDefault="0089453E">
            <w:pPr>
              <w:ind w:left="720" w:hanging="720"/>
            </w:pPr>
          </w:p>
          <w:p w:rsidR="0089453E" w:rsidRDefault="0089453E">
            <w:pPr>
              <w:ind w:left="720" w:hanging="720"/>
            </w:pPr>
          </w:p>
          <w:p w:rsidR="0089453E" w:rsidRDefault="002F7C2F">
            <w:pPr>
              <w:ind w:left="720" w:hanging="720"/>
            </w:pPr>
            <w:r>
              <w:t>-</w:t>
            </w:r>
            <w:r w:rsidR="0089453E">
              <w:t>Chancellor</w:t>
            </w:r>
          </w:p>
          <w:p w:rsidR="0089453E" w:rsidRDefault="0089453E">
            <w:pPr>
              <w:ind w:left="720" w:hanging="720"/>
            </w:pPr>
          </w:p>
          <w:p w:rsidR="0089453E" w:rsidRDefault="0089453E">
            <w:pPr>
              <w:ind w:left="720" w:hanging="720"/>
            </w:pPr>
          </w:p>
          <w:p w:rsidR="0089453E" w:rsidRDefault="0089453E">
            <w:pPr>
              <w:ind w:left="720" w:hanging="720"/>
            </w:pPr>
          </w:p>
          <w:p w:rsidR="0089453E" w:rsidRDefault="0089453E">
            <w:pPr>
              <w:ind w:left="720" w:hanging="720"/>
            </w:pPr>
          </w:p>
          <w:p w:rsidR="0089453E" w:rsidRDefault="0089453E">
            <w:pPr>
              <w:ind w:left="720" w:hanging="720"/>
            </w:pPr>
          </w:p>
          <w:p w:rsidR="0089453E" w:rsidRDefault="002F7C2F">
            <w:pPr>
              <w:ind w:left="720" w:hanging="720"/>
            </w:pPr>
            <w:r>
              <w:t>-</w:t>
            </w:r>
            <w:r w:rsidR="005E6740">
              <w:t>Director</w:t>
            </w:r>
          </w:p>
          <w:p w:rsidR="0089453E" w:rsidRDefault="0089453E">
            <w:pPr>
              <w:ind w:left="720" w:hanging="720"/>
            </w:pPr>
          </w:p>
        </w:tc>
      </w:tr>
      <w:tr w:rsidR="008F67D9" w:rsidTr="0038354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F6" w:rsidRDefault="008F67D9" w:rsidP="007018AC">
            <w:pPr>
              <w:ind w:left="720" w:hanging="720"/>
            </w:pPr>
            <w:r>
              <w:lastRenderedPageBreak/>
              <w:br w:type="page"/>
            </w:r>
          </w:p>
          <w:p w:rsidR="008F67D9" w:rsidRDefault="008F67D9" w:rsidP="007018AC">
            <w:pPr>
              <w:ind w:left="720" w:hanging="720"/>
              <w:rPr>
                <w:b/>
                <w:u w:val="single"/>
              </w:rPr>
            </w:pPr>
            <w:r>
              <w:rPr>
                <w:b/>
              </w:rPr>
              <w:t>9.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>Information Resources</w:t>
            </w:r>
          </w:p>
          <w:p w:rsidR="008F67D9" w:rsidRDefault="008F67D9" w:rsidP="007018AC">
            <w:pPr>
              <w:ind w:left="720" w:hanging="720"/>
            </w:pPr>
          </w:p>
          <w:p w:rsidR="008F67D9" w:rsidRDefault="008F67D9" w:rsidP="007018AC">
            <w:pPr>
              <w:ind w:left="720" w:hanging="720"/>
            </w:pPr>
            <w:r>
              <w:rPr>
                <w:b/>
              </w:rPr>
              <w:t>9.1</w:t>
            </w:r>
            <w:r>
              <w:tab/>
            </w:r>
            <w:r>
              <w:rPr>
                <w:b/>
              </w:rPr>
              <w:t>Software License Agreements</w:t>
            </w:r>
          </w:p>
          <w:p w:rsidR="008F67D9" w:rsidRDefault="008F67D9" w:rsidP="007018AC">
            <w:pPr>
              <w:ind w:left="720" w:hanging="720"/>
            </w:pPr>
            <w:r>
              <w:t xml:space="preserve">  </w:t>
            </w:r>
            <w:r>
              <w:tab/>
            </w:r>
            <w:r>
              <w:rPr>
                <w:i/>
              </w:rPr>
              <w:t>Contract for site use of computer software using vendor-supplied document or agreement</w:t>
            </w:r>
          </w:p>
          <w:p w:rsidR="008F67D9" w:rsidRDefault="008F67D9" w:rsidP="007018AC">
            <w:pPr>
              <w:rPr>
                <w:b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67D9" w:rsidRDefault="008F67D9" w:rsidP="007018AC">
            <w:pPr>
              <w:ind w:left="720" w:hanging="720"/>
            </w:pPr>
          </w:p>
          <w:p w:rsidR="008F67D9" w:rsidRDefault="008F67D9" w:rsidP="007018AC">
            <w:pPr>
              <w:ind w:left="720" w:hanging="720"/>
            </w:pPr>
          </w:p>
          <w:p w:rsidR="008F67D9" w:rsidRDefault="008F67D9" w:rsidP="007018AC">
            <w:pPr>
              <w:ind w:left="720" w:hanging="720"/>
            </w:pPr>
          </w:p>
          <w:p w:rsidR="00601C3C" w:rsidRDefault="00601C3C" w:rsidP="00601C3C">
            <w:pPr>
              <w:ind w:left="720" w:hanging="720"/>
            </w:pPr>
            <w:r>
              <w:t>-Division Director</w:t>
            </w:r>
          </w:p>
          <w:p w:rsidR="00FE1A83" w:rsidRDefault="00FE1A83" w:rsidP="00601C3C">
            <w:pPr>
              <w:ind w:left="720" w:hanging="720"/>
            </w:pPr>
            <w:r>
              <w:t>-Office of Contract Services</w:t>
            </w:r>
          </w:p>
          <w:p w:rsidR="008F67D9" w:rsidRDefault="00601C3C" w:rsidP="00FE1A83">
            <w:pPr>
              <w:ind w:left="720" w:hanging="720"/>
            </w:pPr>
            <w:r>
              <w:t>-</w:t>
            </w:r>
            <w:r w:rsidR="00FE1A83">
              <w:t>Chief Technology Officer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67D9" w:rsidRDefault="008F67D9" w:rsidP="007018AC">
            <w:pPr>
              <w:ind w:left="720" w:hanging="720"/>
            </w:pPr>
          </w:p>
          <w:p w:rsidR="008F67D9" w:rsidRDefault="008F67D9" w:rsidP="007018AC">
            <w:pPr>
              <w:ind w:left="720" w:hanging="720"/>
            </w:pPr>
          </w:p>
          <w:p w:rsidR="008F67D9" w:rsidRDefault="008F67D9" w:rsidP="007018AC">
            <w:pPr>
              <w:ind w:left="720" w:hanging="720"/>
            </w:pPr>
          </w:p>
          <w:p w:rsidR="00601C3C" w:rsidRDefault="00601C3C" w:rsidP="00601C3C">
            <w:pPr>
              <w:ind w:left="720" w:hanging="720"/>
              <w:rPr>
                <w:sz w:val="20"/>
              </w:rPr>
            </w:pPr>
            <w:r>
              <w:t>-Division Director &lt; $5,000</w:t>
            </w:r>
          </w:p>
          <w:p w:rsidR="00601C3C" w:rsidRPr="00971E15" w:rsidRDefault="00601C3C" w:rsidP="00971E15">
            <w:pPr>
              <w:ind w:left="720" w:hanging="720"/>
              <w:rPr>
                <w:sz w:val="20"/>
              </w:rPr>
            </w:pPr>
            <w:r>
              <w:t>-</w:t>
            </w:r>
            <w:r w:rsidR="005C5A55">
              <w:t>Deputy Director</w:t>
            </w:r>
            <w:r w:rsidR="00971E15">
              <w:rPr>
                <w:sz w:val="20"/>
              </w:rPr>
              <w:t xml:space="preserve">  </w:t>
            </w:r>
            <w:r>
              <w:t>&gt; $5,000</w:t>
            </w:r>
          </w:p>
          <w:p w:rsidR="008F67D9" w:rsidRDefault="008F67D9" w:rsidP="007018AC">
            <w:pPr>
              <w:ind w:left="720" w:hanging="720"/>
            </w:pPr>
          </w:p>
        </w:tc>
        <w:tc>
          <w:tcPr>
            <w:tcW w:w="2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67D9" w:rsidRDefault="008F67D9" w:rsidP="007018AC">
            <w:pPr>
              <w:ind w:left="720" w:hanging="720"/>
            </w:pPr>
          </w:p>
          <w:p w:rsidR="008F67D9" w:rsidRDefault="008F67D9" w:rsidP="007018AC">
            <w:pPr>
              <w:ind w:left="720" w:hanging="720"/>
            </w:pPr>
          </w:p>
          <w:p w:rsidR="008F67D9" w:rsidRDefault="008F67D9" w:rsidP="007018AC">
            <w:pPr>
              <w:ind w:left="720" w:hanging="720"/>
            </w:pPr>
          </w:p>
          <w:p w:rsidR="008F67D9" w:rsidRDefault="00601C3C" w:rsidP="007018AC">
            <w:pPr>
              <w:ind w:left="720" w:hanging="720"/>
            </w:pPr>
            <w:r>
              <w:t>-</w:t>
            </w:r>
            <w:r w:rsidR="005C5A55">
              <w:t>Deputy Director</w:t>
            </w:r>
            <w:r>
              <w:t xml:space="preserve"> </w:t>
            </w:r>
          </w:p>
          <w:p w:rsidR="008F67D9" w:rsidRDefault="008F67D9" w:rsidP="007018AC">
            <w:pPr>
              <w:ind w:left="720" w:hanging="720"/>
            </w:pPr>
          </w:p>
        </w:tc>
      </w:tr>
    </w:tbl>
    <w:p w:rsidR="008F67D9" w:rsidRDefault="008F67D9" w:rsidP="008F67D9"/>
    <w:sectPr w:rsidR="008F67D9" w:rsidSect="008D0ED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648" w:right="1440" w:bottom="900" w:left="1440" w:header="36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08D" w:rsidRDefault="0055708D">
      <w:r>
        <w:separator/>
      </w:r>
    </w:p>
  </w:endnote>
  <w:endnote w:type="continuationSeparator" w:id="0">
    <w:p w:rsidR="0055708D" w:rsidRDefault="00557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F9A" w:rsidRDefault="00B12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15F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5F9A">
      <w:rPr>
        <w:rStyle w:val="PageNumber"/>
        <w:noProof/>
      </w:rPr>
      <w:t>17</w:t>
    </w:r>
    <w:r>
      <w:rPr>
        <w:rStyle w:val="PageNumber"/>
      </w:rPr>
      <w:fldChar w:fldCharType="end"/>
    </w:r>
  </w:p>
  <w:p w:rsidR="00715F9A" w:rsidRDefault="00715F9A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F9A" w:rsidRDefault="00715F9A">
    <w:pPr>
      <w:pStyle w:val="Footer"/>
      <w:jc w:val="center"/>
    </w:pPr>
    <w:r>
      <w:rPr>
        <w:rStyle w:val="PageNumber"/>
      </w:rPr>
      <w:tab/>
      <w:t xml:space="preserve">                                                                           Page </w:t>
    </w:r>
    <w:r w:rsidR="00B125E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125E4">
      <w:rPr>
        <w:rStyle w:val="PageNumber"/>
      </w:rPr>
      <w:fldChar w:fldCharType="separate"/>
    </w:r>
    <w:r w:rsidR="00CA3446">
      <w:rPr>
        <w:rStyle w:val="PageNumber"/>
        <w:noProof/>
      </w:rPr>
      <w:t>2</w:t>
    </w:r>
    <w:r w:rsidR="00B125E4">
      <w:rPr>
        <w:rStyle w:val="PageNumber"/>
      </w:rPr>
      <w:fldChar w:fldCharType="end"/>
    </w:r>
    <w:r>
      <w:rPr>
        <w:rStyle w:val="PageNumber"/>
      </w:rPr>
      <w:t xml:space="preserve"> of </w:t>
    </w:r>
    <w:r w:rsidR="00B125E4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B125E4">
      <w:rPr>
        <w:rStyle w:val="PageNumber"/>
      </w:rPr>
      <w:fldChar w:fldCharType="separate"/>
    </w:r>
    <w:r w:rsidR="00CA3446">
      <w:rPr>
        <w:rStyle w:val="PageNumber"/>
        <w:noProof/>
      </w:rPr>
      <w:t>9</w:t>
    </w:r>
    <w:r w:rsidR="00B125E4"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  <w:t xml:space="preserve">             </w:t>
    </w:r>
    <w:r>
      <w:rPr>
        <w:rStyle w:val="PageNumber"/>
      </w:rPr>
      <w:tab/>
    </w:r>
    <w:r>
      <w:rPr>
        <w:rStyle w:val="PageNumber"/>
      </w:rPr>
      <w:tab/>
      <w:t xml:space="preserve">  </w:t>
    </w:r>
    <w:r w:rsidR="008B5EE7">
      <w:rPr>
        <w:rStyle w:val="PageNumber"/>
      </w:rPr>
      <w:t>06</w:t>
    </w:r>
    <w:r>
      <w:rPr>
        <w:rStyle w:val="PageNumber"/>
      </w:rPr>
      <w:t>/</w:t>
    </w:r>
    <w:r w:rsidR="008B5EE7">
      <w:rPr>
        <w:rStyle w:val="PageNumber"/>
      </w:rPr>
      <w:t>08</w:t>
    </w:r>
    <w:r>
      <w:rPr>
        <w:rStyle w:val="PageNumber"/>
      </w:rPr>
      <w:t>/</w:t>
    </w:r>
    <w:r w:rsidR="008B5EE7">
      <w:rPr>
        <w:rStyle w:val="PageNumber"/>
      </w:rPr>
      <w:t>10</w:t>
    </w:r>
  </w:p>
  <w:p w:rsidR="00715F9A" w:rsidRDefault="00715F9A">
    <w:pPr>
      <w:pStyle w:val="Footer"/>
      <w:jc w:val="right"/>
    </w:pPr>
    <w:r>
      <w:t xml:space="preserve">  </w:t>
    </w:r>
  </w:p>
  <w:p w:rsidR="00715F9A" w:rsidRDefault="00715F9A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F9A" w:rsidRDefault="00715F9A">
    <w:pPr>
      <w:ind w:left="540" w:hanging="180"/>
      <w:rPr>
        <w:vertAlign w:val="superscript"/>
      </w:rPr>
    </w:pPr>
    <w:r>
      <w:rPr>
        <w:vertAlign w:val="superscript"/>
      </w:rPr>
      <w:t xml:space="preserve"> </w:t>
    </w:r>
  </w:p>
  <w:p w:rsidR="00715F9A" w:rsidRDefault="00715F9A">
    <w:pPr>
      <w:pStyle w:val="Footer"/>
      <w:jc w:val="center"/>
      <w:rPr>
        <w:rStyle w:val="PageNumber"/>
      </w:rPr>
    </w:pPr>
    <w:r>
      <w:rPr>
        <w:rStyle w:val="PageNumber"/>
      </w:rPr>
      <w:tab/>
      <w:t xml:space="preserve">                                                                      Page </w:t>
    </w:r>
    <w:r w:rsidR="00B125E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125E4">
      <w:rPr>
        <w:rStyle w:val="PageNumber"/>
      </w:rPr>
      <w:fldChar w:fldCharType="separate"/>
    </w:r>
    <w:r w:rsidR="00CA3446">
      <w:rPr>
        <w:rStyle w:val="PageNumber"/>
        <w:noProof/>
      </w:rPr>
      <w:t>1</w:t>
    </w:r>
    <w:r w:rsidR="00B125E4">
      <w:rPr>
        <w:rStyle w:val="PageNumber"/>
      </w:rPr>
      <w:fldChar w:fldCharType="end"/>
    </w:r>
    <w:r>
      <w:rPr>
        <w:rStyle w:val="PageNumber"/>
      </w:rPr>
      <w:t xml:space="preserve"> of </w:t>
    </w:r>
    <w:r w:rsidR="00B125E4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B125E4">
      <w:rPr>
        <w:rStyle w:val="PageNumber"/>
      </w:rPr>
      <w:fldChar w:fldCharType="separate"/>
    </w:r>
    <w:r w:rsidR="00CA3446">
      <w:rPr>
        <w:rStyle w:val="PageNumber"/>
        <w:noProof/>
      </w:rPr>
      <w:t>9</w:t>
    </w:r>
    <w:r w:rsidR="00B125E4"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="00B125E4">
      <w:rPr>
        <w:rStyle w:val="PageNumber"/>
      </w:rPr>
      <w:fldChar w:fldCharType="begin"/>
    </w:r>
    <w:r>
      <w:rPr>
        <w:rStyle w:val="PageNumber"/>
      </w:rPr>
      <w:instrText xml:space="preserve"> DATE  \l </w:instrText>
    </w:r>
    <w:r w:rsidR="00B125E4">
      <w:rPr>
        <w:rStyle w:val="PageNumber"/>
      </w:rPr>
      <w:fldChar w:fldCharType="separate"/>
    </w:r>
    <w:r w:rsidR="00CA3446">
      <w:rPr>
        <w:rStyle w:val="PageNumber"/>
        <w:noProof/>
      </w:rPr>
      <w:t>11/2/2011</w:t>
    </w:r>
    <w:r w:rsidR="00B125E4">
      <w:rPr>
        <w:rStyle w:val="PageNumber"/>
      </w:rPr>
      <w:fldChar w:fldCharType="end"/>
    </w:r>
  </w:p>
  <w:p w:rsidR="00715F9A" w:rsidRDefault="00715F9A">
    <w:pPr>
      <w:pStyle w:val="Footer"/>
      <w:jc w:val="right"/>
      <w:rPr>
        <w:vertAlign w:val="superscri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08D" w:rsidRDefault="0055708D">
      <w:r>
        <w:separator/>
      </w:r>
    </w:p>
  </w:footnote>
  <w:footnote w:type="continuationSeparator" w:id="0">
    <w:p w:rsidR="0055708D" w:rsidRDefault="00557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F9A" w:rsidRDefault="00715F9A"/>
  <w:tbl>
    <w:tblPr>
      <w:tblW w:w="14580" w:type="dxa"/>
      <w:tblInd w:w="-612" w:type="dxa"/>
      <w:tblBorders>
        <w:top w:val="single" w:sz="6" w:space="0" w:color="auto"/>
        <w:left w:val="single" w:sz="6" w:space="0" w:color="auto"/>
        <w:bottom w:val="single" w:sz="4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5560"/>
      <w:gridCol w:w="3080"/>
      <w:gridCol w:w="2970"/>
      <w:gridCol w:w="2970"/>
    </w:tblGrid>
    <w:tr w:rsidR="00715F9A" w:rsidTr="00A62ACE">
      <w:trPr>
        <w:trHeight w:val="903"/>
      </w:trPr>
      <w:tc>
        <w:tcPr>
          <w:tcW w:w="5560" w:type="dxa"/>
          <w:shd w:val="pct20" w:color="auto" w:fill="auto"/>
        </w:tcPr>
        <w:p w:rsidR="00715F9A" w:rsidRDefault="00715F9A">
          <w:pPr>
            <w:ind w:left="720" w:hanging="720"/>
            <w:jc w:val="center"/>
          </w:pPr>
        </w:p>
        <w:p w:rsidR="00715F9A" w:rsidRDefault="00715F9A">
          <w:pPr>
            <w:ind w:left="720" w:hanging="720"/>
            <w:jc w:val="center"/>
          </w:pPr>
        </w:p>
        <w:p w:rsidR="00715F9A" w:rsidRPr="00AE39A2" w:rsidRDefault="00715F9A">
          <w:pPr>
            <w:ind w:left="720" w:hanging="720"/>
            <w:jc w:val="center"/>
            <w:rPr>
              <w:b/>
            </w:rPr>
          </w:pPr>
          <w:r w:rsidRPr="00AE39A2">
            <w:rPr>
              <w:b/>
            </w:rPr>
            <w:t xml:space="preserve">Type of Contract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3080" w:type="dxa"/>
          <w:shd w:val="pct20" w:color="auto" w:fill="auto"/>
        </w:tcPr>
        <w:p w:rsidR="00715F9A" w:rsidRDefault="00715F9A">
          <w:pPr>
            <w:ind w:left="720" w:hanging="720"/>
            <w:jc w:val="center"/>
            <w:rPr>
              <w:b/>
            </w:rPr>
          </w:pPr>
        </w:p>
        <w:p w:rsidR="00715F9A" w:rsidRDefault="00715F9A">
          <w:pPr>
            <w:ind w:left="720" w:hanging="720"/>
            <w:jc w:val="center"/>
            <w:rPr>
              <w:b/>
            </w:rPr>
          </w:pPr>
          <w:r>
            <w:rPr>
              <w:b/>
            </w:rPr>
            <w:t>Routing for Departmental</w:t>
          </w:r>
        </w:p>
        <w:p w:rsidR="00715F9A" w:rsidRDefault="00715F9A">
          <w:pPr>
            <w:ind w:left="720" w:hanging="720"/>
            <w:jc w:val="center"/>
          </w:pPr>
          <w:r>
            <w:rPr>
              <w:b/>
            </w:rPr>
            <w:t xml:space="preserve">Review </w:t>
          </w:r>
          <w:r>
            <w:rPr>
              <w:b/>
              <w:vertAlign w:val="superscript"/>
            </w:rPr>
            <w:t>2</w:t>
          </w:r>
        </w:p>
      </w:tc>
      <w:tc>
        <w:tcPr>
          <w:tcW w:w="2970" w:type="dxa"/>
          <w:shd w:val="pct20" w:color="auto" w:fill="auto"/>
        </w:tcPr>
        <w:p w:rsidR="00715F9A" w:rsidRDefault="00715F9A">
          <w:pPr>
            <w:ind w:left="720" w:hanging="720"/>
            <w:jc w:val="center"/>
            <w:rPr>
              <w:b/>
            </w:rPr>
          </w:pPr>
          <w:r>
            <w:rPr>
              <w:b/>
            </w:rPr>
            <w:t>Authorization to Execute</w:t>
          </w:r>
        </w:p>
        <w:p w:rsidR="00715F9A" w:rsidRDefault="00715F9A">
          <w:pPr>
            <w:ind w:left="720" w:hanging="720"/>
            <w:jc w:val="center"/>
            <w:rPr>
              <w:b/>
            </w:rPr>
          </w:pPr>
          <w:r>
            <w:rPr>
              <w:b/>
            </w:rPr>
            <w:t>Contracts</w:t>
          </w:r>
        </w:p>
        <w:p w:rsidR="00715F9A" w:rsidRDefault="00715F9A">
          <w:pPr>
            <w:ind w:left="720" w:hanging="720"/>
            <w:jc w:val="center"/>
          </w:pPr>
          <w:r>
            <w:rPr>
              <w:b/>
            </w:rPr>
            <w:t xml:space="preserve">$100,000 or Less </w:t>
          </w:r>
          <w:r>
            <w:rPr>
              <w:b/>
              <w:vertAlign w:val="superscript"/>
            </w:rPr>
            <w:t>2</w:t>
          </w:r>
        </w:p>
      </w:tc>
      <w:tc>
        <w:tcPr>
          <w:tcW w:w="2970" w:type="dxa"/>
          <w:shd w:val="pct20" w:color="auto" w:fill="auto"/>
        </w:tcPr>
        <w:p w:rsidR="00715F9A" w:rsidRDefault="00715F9A">
          <w:pPr>
            <w:ind w:left="720" w:hanging="720"/>
            <w:jc w:val="center"/>
            <w:rPr>
              <w:b/>
            </w:rPr>
          </w:pPr>
          <w:r>
            <w:rPr>
              <w:b/>
            </w:rPr>
            <w:t>Authorization to Execute</w:t>
          </w:r>
        </w:p>
        <w:p w:rsidR="00715F9A" w:rsidRDefault="00715F9A">
          <w:pPr>
            <w:ind w:left="720" w:hanging="720"/>
            <w:jc w:val="center"/>
            <w:rPr>
              <w:b/>
            </w:rPr>
          </w:pPr>
          <w:r>
            <w:rPr>
              <w:b/>
            </w:rPr>
            <w:t>Contracts</w:t>
          </w:r>
        </w:p>
        <w:p w:rsidR="00715F9A" w:rsidRDefault="00715F9A">
          <w:pPr>
            <w:ind w:left="720" w:hanging="720"/>
            <w:jc w:val="center"/>
          </w:pPr>
          <w:r>
            <w:rPr>
              <w:b/>
            </w:rPr>
            <w:t xml:space="preserve">&gt;$100,000 to $350,000 </w:t>
          </w:r>
          <w:r>
            <w:rPr>
              <w:b/>
              <w:vertAlign w:val="superscript"/>
            </w:rPr>
            <w:t>2</w:t>
          </w:r>
        </w:p>
      </w:tc>
    </w:tr>
  </w:tbl>
  <w:p w:rsidR="00715F9A" w:rsidRDefault="00715F9A">
    <w:pPr>
      <w:pStyle w:val="Header"/>
      <w:spacing w:line="12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F9A" w:rsidRDefault="00715F9A">
    <w:pPr>
      <w:pStyle w:val="Header"/>
      <w:jc w:val="center"/>
      <w:rPr>
        <w:b/>
      </w:rPr>
    </w:pPr>
    <w:smartTag w:uri="urn:schemas-microsoft-com:office:smarttags" w:element="State">
      <w:smartTag w:uri="urn:schemas-microsoft-com:office:smarttags" w:element="place">
        <w:r>
          <w:rPr>
            <w:b/>
          </w:rPr>
          <w:t>TEXAS</w:t>
        </w:r>
      </w:smartTag>
    </w:smartTag>
    <w:r>
      <w:rPr>
        <w:b/>
      </w:rPr>
      <w:t xml:space="preserve"> ENGINEERING EXTENSION SERVICE</w:t>
    </w:r>
  </w:p>
  <w:p w:rsidR="00715F9A" w:rsidRDefault="00715F9A">
    <w:pPr>
      <w:pStyle w:val="Header"/>
      <w:jc w:val="center"/>
      <w:rPr>
        <w:b/>
      </w:rPr>
    </w:pPr>
    <w:r>
      <w:rPr>
        <w:b/>
      </w:rPr>
      <w:t xml:space="preserve">THE </w:t>
    </w:r>
    <w:smartTag w:uri="urn:schemas-microsoft-com:office:smarttags" w:element="place">
      <w:smartTag w:uri="urn:schemas-microsoft-com:office:smarttags" w:element="PlaceName">
        <w:r>
          <w:rPr>
            <w:b/>
          </w:rPr>
          <w:t>TEXAS</w:t>
        </w:r>
      </w:smartTag>
      <w:r>
        <w:rPr>
          <w:b/>
        </w:rPr>
        <w:t xml:space="preserve"> </w:t>
      </w:r>
      <w:smartTag w:uri="urn:schemas-microsoft-com:office:smarttags" w:element="PlaceName">
        <w:r>
          <w:rPr>
            <w:b/>
          </w:rPr>
          <w:t>A&amp;M</w:t>
        </w:r>
      </w:smartTag>
      <w:r>
        <w:rPr>
          <w:b/>
        </w:rPr>
        <w:t xml:space="preserve"> </w:t>
      </w:r>
      <w:smartTag w:uri="urn:schemas-microsoft-com:office:smarttags" w:element="PlaceType">
        <w:r>
          <w:rPr>
            <w:b/>
          </w:rPr>
          <w:t>UNIVERSITY</w:t>
        </w:r>
      </w:smartTag>
    </w:smartTag>
    <w:r>
      <w:rPr>
        <w:b/>
      </w:rPr>
      <w:t xml:space="preserve"> SYSTEM</w:t>
    </w:r>
  </w:p>
  <w:p w:rsidR="00715F9A" w:rsidRDefault="00715F9A">
    <w:pPr>
      <w:pStyle w:val="Header"/>
      <w:jc w:val="center"/>
      <w:rPr>
        <w:b/>
      </w:rPr>
    </w:pPr>
    <w:r>
      <w:rPr>
        <w:b/>
      </w:rPr>
      <w:t>FY 1</w:t>
    </w:r>
    <w:r w:rsidR="00CA3446">
      <w:rPr>
        <w:b/>
      </w:rPr>
      <w:t>1</w:t>
    </w:r>
    <w:r>
      <w:rPr>
        <w:b/>
      </w:rPr>
      <w:t>-1</w:t>
    </w:r>
    <w:r w:rsidR="00CA3446">
      <w:rPr>
        <w:b/>
      </w:rPr>
      <w:t>2</w:t>
    </w:r>
    <w:r>
      <w:rPr>
        <w:b/>
      </w:rPr>
      <w:t xml:space="preserve"> DELEGATION OF AUTHORITY</w:t>
    </w:r>
  </w:p>
  <w:p w:rsidR="00715F9A" w:rsidRDefault="00715F9A">
    <w:pPr>
      <w:pStyle w:val="Header"/>
      <w:jc w:val="center"/>
      <w:rPr>
        <w:b/>
        <w:vertAlign w:val="superscript"/>
      </w:rPr>
    </w:pPr>
    <w:r>
      <w:rPr>
        <w:b/>
      </w:rPr>
      <w:t xml:space="preserve">FOR CONTRACT ADMINISTRATION </w:t>
    </w:r>
    <w:r>
      <w:rPr>
        <w:b/>
        <w:vertAlign w:val="superscript"/>
      </w:rPr>
      <w:t>1, 3</w:t>
    </w:r>
  </w:p>
  <w:p w:rsidR="00715F9A" w:rsidRDefault="00715F9A">
    <w:pPr>
      <w:pStyle w:val="Header"/>
      <w:spacing w:line="12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E25F74"/>
    <w:multiLevelType w:val="hybridMultilevel"/>
    <w:tmpl w:val="37D0A79C"/>
    <w:lvl w:ilvl="0" w:tplc="7F9E646E">
      <w:start w:val="7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123BEE"/>
    <w:multiLevelType w:val="multilevel"/>
    <w:tmpl w:val="B1FA72A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8D15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BB24B6C"/>
    <w:multiLevelType w:val="multilevel"/>
    <w:tmpl w:val="3D0C8214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630"/>
        </w:tabs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FB26368"/>
    <w:multiLevelType w:val="multilevel"/>
    <w:tmpl w:val="800AA1F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3B43996"/>
    <w:multiLevelType w:val="multilevel"/>
    <w:tmpl w:val="3D0C8214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D3E3FC0"/>
    <w:multiLevelType w:val="multilevel"/>
    <w:tmpl w:val="D1B240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7EB23C06"/>
    <w:multiLevelType w:val="multilevel"/>
    <w:tmpl w:val="FD52BC76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118"/>
    <w:rsid w:val="00002276"/>
    <w:rsid w:val="00002E5A"/>
    <w:rsid w:val="00002FFA"/>
    <w:rsid w:val="00006CEB"/>
    <w:rsid w:val="00007CAB"/>
    <w:rsid w:val="000212BE"/>
    <w:rsid w:val="000259BF"/>
    <w:rsid w:val="00026097"/>
    <w:rsid w:val="00046206"/>
    <w:rsid w:val="0006020B"/>
    <w:rsid w:val="00067689"/>
    <w:rsid w:val="0007587D"/>
    <w:rsid w:val="0008184D"/>
    <w:rsid w:val="00083307"/>
    <w:rsid w:val="000929E5"/>
    <w:rsid w:val="000A2B0C"/>
    <w:rsid w:val="000B748B"/>
    <w:rsid w:val="000C35A5"/>
    <w:rsid w:val="000D16EC"/>
    <w:rsid w:val="000D323E"/>
    <w:rsid w:val="000D67A2"/>
    <w:rsid w:val="000E4E50"/>
    <w:rsid w:val="000F2B11"/>
    <w:rsid w:val="00100D5A"/>
    <w:rsid w:val="00117EA1"/>
    <w:rsid w:val="00121EF8"/>
    <w:rsid w:val="00125A9F"/>
    <w:rsid w:val="00127B89"/>
    <w:rsid w:val="00133BC4"/>
    <w:rsid w:val="0015067F"/>
    <w:rsid w:val="001526ED"/>
    <w:rsid w:val="00154877"/>
    <w:rsid w:val="00157D7C"/>
    <w:rsid w:val="001617B9"/>
    <w:rsid w:val="00162EC4"/>
    <w:rsid w:val="00171118"/>
    <w:rsid w:val="00173546"/>
    <w:rsid w:val="00182E3E"/>
    <w:rsid w:val="001B7FCE"/>
    <w:rsid w:val="001D4670"/>
    <w:rsid w:val="001F28DB"/>
    <w:rsid w:val="001F6AB1"/>
    <w:rsid w:val="001F7081"/>
    <w:rsid w:val="00200335"/>
    <w:rsid w:val="00201164"/>
    <w:rsid w:val="002148D9"/>
    <w:rsid w:val="0023174A"/>
    <w:rsid w:val="00236C48"/>
    <w:rsid w:val="00237367"/>
    <w:rsid w:val="002506CA"/>
    <w:rsid w:val="00256027"/>
    <w:rsid w:val="00270B93"/>
    <w:rsid w:val="00294522"/>
    <w:rsid w:val="002A1AC0"/>
    <w:rsid w:val="002A31FE"/>
    <w:rsid w:val="002B348C"/>
    <w:rsid w:val="002C5549"/>
    <w:rsid w:val="002C7881"/>
    <w:rsid w:val="002D70E0"/>
    <w:rsid w:val="002E10E4"/>
    <w:rsid w:val="002E2D26"/>
    <w:rsid w:val="002F3C39"/>
    <w:rsid w:val="002F442E"/>
    <w:rsid w:val="002F5EE7"/>
    <w:rsid w:val="002F7C2F"/>
    <w:rsid w:val="00302C03"/>
    <w:rsid w:val="0031202B"/>
    <w:rsid w:val="00314016"/>
    <w:rsid w:val="0031558C"/>
    <w:rsid w:val="003157F6"/>
    <w:rsid w:val="00322A55"/>
    <w:rsid w:val="00332E18"/>
    <w:rsid w:val="003421E9"/>
    <w:rsid w:val="0034509A"/>
    <w:rsid w:val="00356077"/>
    <w:rsid w:val="0036306E"/>
    <w:rsid w:val="00364C78"/>
    <w:rsid w:val="0036563F"/>
    <w:rsid w:val="00367329"/>
    <w:rsid w:val="0037538B"/>
    <w:rsid w:val="0037565D"/>
    <w:rsid w:val="0038236F"/>
    <w:rsid w:val="00383385"/>
    <w:rsid w:val="00383546"/>
    <w:rsid w:val="00384210"/>
    <w:rsid w:val="003848F3"/>
    <w:rsid w:val="00386D2B"/>
    <w:rsid w:val="003A35DE"/>
    <w:rsid w:val="003A4074"/>
    <w:rsid w:val="003A7954"/>
    <w:rsid w:val="003B261E"/>
    <w:rsid w:val="003C1314"/>
    <w:rsid w:val="003C4190"/>
    <w:rsid w:val="003C4D23"/>
    <w:rsid w:val="003C6C8D"/>
    <w:rsid w:val="003D0AD0"/>
    <w:rsid w:val="003D3E49"/>
    <w:rsid w:val="003D7E86"/>
    <w:rsid w:val="003E4F14"/>
    <w:rsid w:val="00400120"/>
    <w:rsid w:val="0040505C"/>
    <w:rsid w:val="00405B4B"/>
    <w:rsid w:val="0041140A"/>
    <w:rsid w:val="0042494E"/>
    <w:rsid w:val="00430274"/>
    <w:rsid w:val="00433BA8"/>
    <w:rsid w:val="00434CA8"/>
    <w:rsid w:val="00450C92"/>
    <w:rsid w:val="00456ABC"/>
    <w:rsid w:val="004653F3"/>
    <w:rsid w:val="00473967"/>
    <w:rsid w:val="00481B2A"/>
    <w:rsid w:val="00483660"/>
    <w:rsid w:val="00483E2F"/>
    <w:rsid w:val="0048791A"/>
    <w:rsid w:val="00490827"/>
    <w:rsid w:val="00495AF0"/>
    <w:rsid w:val="004A3E16"/>
    <w:rsid w:val="004A7C33"/>
    <w:rsid w:val="004B7262"/>
    <w:rsid w:val="004B79E0"/>
    <w:rsid w:val="004E2E43"/>
    <w:rsid w:val="004E4C66"/>
    <w:rsid w:val="004F2E8C"/>
    <w:rsid w:val="004F61EA"/>
    <w:rsid w:val="004F64E2"/>
    <w:rsid w:val="005117B2"/>
    <w:rsid w:val="00512383"/>
    <w:rsid w:val="005138E3"/>
    <w:rsid w:val="0051497E"/>
    <w:rsid w:val="0052476F"/>
    <w:rsid w:val="00533612"/>
    <w:rsid w:val="0053518E"/>
    <w:rsid w:val="0055471E"/>
    <w:rsid w:val="0055708D"/>
    <w:rsid w:val="00561CCC"/>
    <w:rsid w:val="00563D6F"/>
    <w:rsid w:val="00571986"/>
    <w:rsid w:val="00585A2E"/>
    <w:rsid w:val="00596CC7"/>
    <w:rsid w:val="005B1C03"/>
    <w:rsid w:val="005B3B8F"/>
    <w:rsid w:val="005C5A55"/>
    <w:rsid w:val="005D7486"/>
    <w:rsid w:val="005E05BD"/>
    <w:rsid w:val="005E6740"/>
    <w:rsid w:val="005F26A6"/>
    <w:rsid w:val="00601C3C"/>
    <w:rsid w:val="00602DA4"/>
    <w:rsid w:val="00606FF4"/>
    <w:rsid w:val="0061697F"/>
    <w:rsid w:val="006218DC"/>
    <w:rsid w:val="00621F71"/>
    <w:rsid w:val="0063308A"/>
    <w:rsid w:val="00640BEB"/>
    <w:rsid w:val="0064587E"/>
    <w:rsid w:val="006557D8"/>
    <w:rsid w:val="00663811"/>
    <w:rsid w:val="00670AD3"/>
    <w:rsid w:val="00675A39"/>
    <w:rsid w:val="00697B63"/>
    <w:rsid w:val="006A5964"/>
    <w:rsid w:val="006A74DB"/>
    <w:rsid w:val="006D157B"/>
    <w:rsid w:val="006D3739"/>
    <w:rsid w:val="006D5CE0"/>
    <w:rsid w:val="006D5FFF"/>
    <w:rsid w:val="006E0AF2"/>
    <w:rsid w:val="006E7DD2"/>
    <w:rsid w:val="007018AC"/>
    <w:rsid w:val="007053C6"/>
    <w:rsid w:val="00706B9D"/>
    <w:rsid w:val="00715F9A"/>
    <w:rsid w:val="00720935"/>
    <w:rsid w:val="00732107"/>
    <w:rsid w:val="007322E4"/>
    <w:rsid w:val="00736BAA"/>
    <w:rsid w:val="00751C6E"/>
    <w:rsid w:val="00764101"/>
    <w:rsid w:val="00784E97"/>
    <w:rsid w:val="00793254"/>
    <w:rsid w:val="007959BA"/>
    <w:rsid w:val="007A63AF"/>
    <w:rsid w:val="007B187E"/>
    <w:rsid w:val="007B2F9F"/>
    <w:rsid w:val="007E620B"/>
    <w:rsid w:val="007F5E60"/>
    <w:rsid w:val="00802E77"/>
    <w:rsid w:val="00826C63"/>
    <w:rsid w:val="008342C4"/>
    <w:rsid w:val="00843227"/>
    <w:rsid w:val="00846FD4"/>
    <w:rsid w:val="00847370"/>
    <w:rsid w:val="008532C5"/>
    <w:rsid w:val="00860211"/>
    <w:rsid w:val="0086462E"/>
    <w:rsid w:val="00865F57"/>
    <w:rsid w:val="008660DD"/>
    <w:rsid w:val="0086796A"/>
    <w:rsid w:val="0089453E"/>
    <w:rsid w:val="008B5EE7"/>
    <w:rsid w:val="008C0317"/>
    <w:rsid w:val="008D0EDD"/>
    <w:rsid w:val="008D38FA"/>
    <w:rsid w:val="008D698A"/>
    <w:rsid w:val="008E5D31"/>
    <w:rsid w:val="008F67D9"/>
    <w:rsid w:val="00901462"/>
    <w:rsid w:val="00913F50"/>
    <w:rsid w:val="00926F18"/>
    <w:rsid w:val="00953812"/>
    <w:rsid w:val="00956FE5"/>
    <w:rsid w:val="009577A4"/>
    <w:rsid w:val="00962E34"/>
    <w:rsid w:val="00964D26"/>
    <w:rsid w:val="00971E15"/>
    <w:rsid w:val="009727F5"/>
    <w:rsid w:val="00973507"/>
    <w:rsid w:val="009754CB"/>
    <w:rsid w:val="00990118"/>
    <w:rsid w:val="009921F5"/>
    <w:rsid w:val="009A6C5C"/>
    <w:rsid w:val="009B2DFE"/>
    <w:rsid w:val="009C1B13"/>
    <w:rsid w:val="009C2AFB"/>
    <w:rsid w:val="009C3059"/>
    <w:rsid w:val="009E1017"/>
    <w:rsid w:val="009F189B"/>
    <w:rsid w:val="009F3582"/>
    <w:rsid w:val="00A0247A"/>
    <w:rsid w:val="00A046B7"/>
    <w:rsid w:val="00A16627"/>
    <w:rsid w:val="00A17962"/>
    <w:rsid w:val="00A26581"/>
    <w:rsid w:val="00A27F38"/>
    <w:rsid w:val="00A30BB6"/>
    <w:rsid w:val="00A31B57"/>
    <w:rsid w:val="00A33A90"/>
    <w:rsid w:val="00A36F22"/>
    <w:rsid w:val="00A57A8A"/>
    <w:rsid w:val="00A62ACE"/>
    <w:rsid w:val="00A62B20"/>
    <w:rsid w:val="00A6701C"/>
    <w:rsid w:val="00A75E1A"/>
    <w:rsid w:val="00A9047D"/>
    <w:rsid w:val="00A94F19"/>
    <w:rsid w:val="00AA41E0"/>
    <w:rsid w:val="00AB097D"/>
    <w:rsid w:val="00AC0BFF"/>
    <w:rsid w:val="00AC6A3F"/>
    <w:rsid w:val="00AE39A2"/>
    <w:rsid w:val="00AE3A1B"/>
    <w:rsid w:val="00AF4A3A"/>
    <w:rsid w:val="00B032D7"/>
    <w:rsid w:val="00B10570"/>
    <w:rsid w:val="00B125E4"/>
    <w:rsid w:val="00B21028"/>
    <w:rsid w:val="00B3134C"/>
    <w:rsid w:val="00B3520D"/>
    <w:rsid w:val="00B379FD"/>
    <w:rsid w:val="00B56C95"/>
    <w:rsid w:val="00B57E6F"/>
    <w:rsid w:val="00B65253"/>
    <w:rsid w:val="00B71158"/>
    <w:rsid w:val="00B7246A"/>
    <w:rsid w:val="00B72AD9"/>
    <w:rsid w:val="00B872D2"/>
    <w:rsid w:val="00B9205A"/>
    <w:rsid w:val="00BA3405"/>
    <w:rsid w:val="00BB6337"/>
    <w:rsid w:val="00BC5EC6"/>
    <w:rsid w:val="00BD51FE"/>
    <w:rsid w:val="00BE4E46"/>
    <w:rsid w:val="00BF034F"/>
    <w:rsid w:val="00C07230"/>
    <w:rsid w:val="00C1292D"/>
    <w:rsid w:val="00C17202"/>
    <w:rsid w:val="00C34476"/>
    <w:rsid w:val="00C37420"/>
    <w:rsid w:val="00C45425"/>
    <w:rsid w:val="00C47538"/>
    <w:rsid w:val="00C47C11"/>
    <w:rsid w:val="00C845A3"/>
    <w:rsid w:val="00C918C5"/>
    <w:rsid w:val="00C91D64"/>
    <w:rsid w:val="00C93C29"/>
    <w:rsid w:val="00C93CB0"/>
    <w:rsid w:val="00C94006"/>
    <w:rsid w:val="00C97C1C"/>
    <w:rsid w:val="00CA25F3"/>
    <w:rsid w:val="00CA3446"/>
    <w:rsid w:val="00CA3A83"/>
    <w:rsid w:val="00CB00C3"/>
    <w:rsid w:val="00CB53B3"/>
    <w:rsid w:val="00CD09CB"/>
    <w:rsid w:val="00CD3E3C"/>
    <w:rsid w:val="00CE19ED"/>
    <w:rsid w:val="00D0059B"/>
    <w:rsid w:val="00D00702"/>
    <w:rsid w:val="00D112F6"/>
    <w:rsid w:val="00D45ABC"/>
    <w:rsid w:val="00D46B22"/>
    <w:rsid w:val="00D5448F"/>
    <w:rsid w:val="00D74733"/>
    <w:rsid w:val="00DA21BA"/>
    <w:rsid w:val="00DA49BD"/>
    <w:rsid w:val="00DB2509"/>
    <w:rsid w:val="00DB56A2"/>
    <w:rsid w:val="00DC5BBB"/>
    <w:rsid w:val="00DC675D"/>
    <w:rsid w:val="00DD070B"/>
    <w:rsid w:val="00DD5235"/>
    <w:rsid w:val="00DE005F"/>
    <w:rsid w:val="00DF49D9"/>
    <w:rsid w:val="00E10D6C"/>
    <w:rsid w:val="00E123C6"/>
    <w:rsid w:val="00E304E7"/>
    <w:rsid w:val="00E31637"/>
    <w:rsid w:val="00E4679D"/>
    <w:rsid w:val="00E47E73"/>
    <w:rsid w:val="00E5100B"/>
    <w:rsid w:val="00E52894"/>
    <w:rsid w:val="00E846A3"/>
    <w:rsid w:val="00E8653F"/>
    <w:rsid w:val="00E97560"/>
    <w:rsid w:val="00EA02F1"/>
    <w:rsid w:val="00EA6BAA"/>
    <w:rsid w:val="00EB150E"/>
    <w:rsid w:val="00EC17E6"/>
    <w:rsid w:val="00EC54A9"/>
    <w:rsid w:val="00EF1E56"/>
    <w:rsid w:val="00F25042"/>
    <w:rsid w:val="00F3318E"/>
    <w:rsid w:val="00F34599"/>
    <w:rsid w:val="00F45171"/>
    <w:rsid w:val="00F640FE"/>
    <w:rsid w:val="00F776B5"/>
    <w:rsid w:val="00F919BB"/>
    <w:rsid w:val="00F91B9C"/>
    <w:rsid w:val="00F92FA1"/>
    <w:rsid w:val="00F94B15"/>
    <w:rsid w:val="00FA1EC7"/>
    <w:rsid w:val="00FA5FE4"/>
    <w:rsid w:val="00FA79BF"/>
    <w:rsid w:val="00FB061C"/>
    <w:rsid w:val="00FC0573"/>
    <w:rsid w:val="00FC1ED1"/>
    <w:rsid w:val="00FC5C4D"/>
    <w:rsid w:val="00FC6684"/>
    <w:rsid w:val="00FC71E1"/>
    <w:rsid w:val="00FC7717"/>
    <w:rsid w:val="00FD60AC"/>
    <w:rsid w:val="00FD6F98"/>
    <w:rsid w:val="00FE1A83"/>
    <w:rsid w:val="00FE2DFF"/>
    <w:rsid w:val="00FF0A78"/>
    <w:rsid w:val="00FF3728"/>
    <w:rsid w:val="00FF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202B"/>
    <w:rPr>
      <w:sz w:val="24"/>
    </w:rPr>
  </w:style>
  <w:style w:type="paragraph" w:styleId="Heading1">
    <w:name w:val="heading 1"/>
    <w:basedOn w:val="Normal"/>
    <w:next w:val="Normal"/>
    <w:qFormat/>
    <w:rsid w:val="000212BE"/>
    <w:pPr>
      <w:keepNext/>
      <w:ind w:left="720" w:hanging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212BE"/>
    <w:pPr>
      <w:keepNext/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212BE"/>
    <w:pPr>
      <w:keepNext/>
      <w:ind w:left="720" w:hanging="720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212BE"/>
    <w:rPr>
      <w:sz w:val="20"/>
    </w:rPr>
  </w:style>
  <w:style w:type="character" w:styleId="FootnoteReference">
    <w:name w:val="footnote reference"/>
    <w:basedOn w:val="DefaultParagraphFont"/>
    <w:semiHidden/>
    <w:rsid w:val="000212BE"/>
    <w:rPr>
      <w:vertAlign w:val="superscript"/>
    </w:rPr>
  </w:style>
  <w:style w:type="paragraph" w:styleId="Footer">
    <w:name w:val="footer"/>
    <w:basedOn w:val="Normal"/>
    <w:rsid w:val="000212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12BE"/>
  </w:style>
  <w:style w:type="paragraph" w:styleId="Header">
    <w:name w:val="header"/>
    <w:basedOn w:val="Normal"/>
    <w:rsid w:val="000212BE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0212BE"/>
    <w:rPr>
      <w:sz w:val="16"/>
    </w:rPr>
  </w:style>
  <w:style w:type="paragraph" w:styleId="CommentText">
    <w:name w:val="annotation text"/>
    <w:basedOn w:val="Normal"/>
    <w:semiHidden/>
    <w:rsid w:val="000212BE"/>
    <w:rPr>
      <w:sz w:val="20"/>
    </w:rPr>
  </w:style>
  <w:style w:type="paragraph" w:styleId="BodyTextIndent">
    <w:name w:val="Body Text Indent"/>
    <w:basedOn w:val="Normal"/>
    <w:rsid w:val="000212BE"/>
    <w:pPr>
      <w:ind w:left="720" w:hanging="720"/>
    </w:pPr>
  </w:style>
  <w:style w:type="paragraph" w:styleId="BodyTextIndent2">
    <w:name w:val="Body Text Indent 2"/>
    <w:basedOn w:val="Normal"/>
    <w:rsid w:val="000212BE"/>
    <w:pPr>
      <w:ind w:left="2232" w:hanging="720"/>
    </w:pPr>
  </w:style>
  <w:style w:type="paragraph" w:styleId="BodyTextIndent3">
    <w:name w:val="Body Text Indent 3"/>
    <w:basedOn w:val="Normal"/>
    <w:rsid w:val="000212BE"/>
    <w:pPr>
      <w:ind w:left="2322" w:hanging="900"/>
    </w:pPr>
  </w:style>
  <w:style w:type="paragraph" w:styleId="BalloonText">
    <w:name w:val="Balloon Text"/>
    <w:basedOn w:val="Normal"/>
    <w:semiHidden/>
    <w:rsid w:val="0008330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3C13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C53A0-E1E0-4BB7-969D-F4D41C63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 ADMINISTRATION AND GENERAL OFFICES</vt:lpstr>
    </vt:vector>
  </TitlesOfParts>
  <Company>The Texas A&amp;M University Sys.</Company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ADMINISTRATION AND GENERAL OFFICES</dc:title>
  <dc:subject/>
  <dc:creator>Joan Rek</dc:creator>
  <cp:keywords/>
  <dc:description/>
  <cp:lastModifiedBy>Wade Wynn</cp:lastModifiedBy>
  <cp:revision>2</cp:revision>
  <cp:lastPrinted>2011-10-27T14:20:00Z</cp:lastPrinted>
  <dcterms:created xsi:type="dcterms:W3CDTF">2011-11-02T14:11:00Z</dcterms:created>
  <dcterms:modified xsi:type="dcterms:W3CDTF">2011-11-02T14:11:00Z</dcterms:modified>
</cp:coreProperties>
</file>