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Texas Higher Education Coordinating Board</w:t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Certification Form for Electronically Delivered and Off-Campus Education Programs</w:t>
      </w:r>
    </w:p>
    <w:p w:rsidR="00FC2A69" w:rsidRPr="00C01C17" w:rsidRDefault="00044C5F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>May</w:t>
      </w:r>
      <w:r w:rsidR="00EE1241" w:rsidRPr="00C01C17">
        <w:rPr>
          <w:rFonts w:ascii="Tahoma" w:hAnsi="Tahoma"/>
          <w:b/>
          <w:bCs/>
          <w:sz w:val="28"/>
          <w:szCs w:val="28"/>
        </w:rPr>
        <w:t xml:space="preserve"> 2013</w:t>
      </w:r>
    </w:p>
    <w:p w:rsidR="005D7F71" w:rsidRPr="005D7F71" w:rsidRDefault="005D7F71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18"/>
          <w:szCs w:val="18"/>
        </w:rPr>
      </w:pPr>
    </w:p>
    <w:tbl>
      <w:tblPr>
        <w:tblpPr w:leftFromText="180" w:rightFromText="180" w:vertAnchor="text" w:tblpX="109" w:tblpY="25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4"/>
      </w:tblGrid>
      <w:tr w:rsidR="005D7F71" w:rsidRPr="005D7F71" w:rsidTr="00044C5F">
        <w:trPr>
          <w:trHeight w:val="1882"/>
        </w:trPr>
        <w:tc>
          <w:tcPr>
            <w:tcW w:w="9704" w:type="dxa"/>
            <w:shd w:val="clear" w:color="auto" w:fill="D9D9D9" w:themeFill="background1" w:themeFillShade="D9"/>
          </w:tcPr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Directions: For all new programs that are to be delivered electronic-to-individuals (i.e., online), electronic-to-groups, or off-campus face-to-face, a signed pdf of this form must accompany email notification of the new program to Dr. Andrew B. Lofters (</w:t>
            </w:r>
            <w:hyperlink r:id="rId7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andrew.lofters@thecb.state.tx.us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>) and Dr. Judith Sebesta (</w:t>
            </w:r>
            <w:hyperlink r:id="rId8" w:history="1">
              <w:r w:rsidRPr="005D7F71">
                <w:rPr>
                  <w:rStyle w:val="Hyperlink"/>
                  <w:rFonts w:ascii="Tahoma" w:hAnsi="Tahoma"/>
                  <w:bCs/>
                  <w:sz w:val="18"/>
                  <w:szCs w:val="18"/>
                </w:rPr>
                <w:t>judith.sebesta@thecb.state.tx.us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(Institutions offering distance education programs </w:t>
            </w:r>
            <w:r w:rsidRPr="005D7F71">
              <w:rPr>
                <w:rFonts w:ascii="Tahoma" w:hAnsi="Tahoma"/>
                <w:b/>
                <w:bCs/>
                <w:sz w:val="18"/>
                <w:szCs w:val="18"/>
              </w:rPr>
              <w:t>for the first time</w:t>
            </w:r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 – i.e. have never offered a distance education program, such as newly created institutions -- must complete and submit an </w:t>
            </w:r>
            <w:hyperlink r:id="rId9" w:history="1">
              <w:r w:rsidRPr="00860604">
                <w:rPr>
                  <w:rStyle w:val="Hyperlink"/>
                  <w:rFonts w:ascii="Tahoma" w:hAnsi="Tahoma"/>
                  <w:bCs/>
                  <w:i/>
                  <w:sz w:val="18"/>
                  <w:szCs w:val="18"/>
                </w:rPr>
                <w:t>Institutional Plan for Distance Education</w:t>
              </w:r>
            </w:hyperlink>
            <w:r w:rsidRPr="005D7F71">
              <w:rPr>
                <w:rFonts w:ascii="Tahoma" w:hAnsi="Tahoma"/>
                <w:bCs/>
                <w:sz w:val="18"/>
                <w:szCs w:val="18"/>
              </w:rPr>
              <w:t xml:space="preserve">). 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</w:p>
          <w:p w:rsid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Cs/>
                <w:sz w:val="18"/>
                <w:szCs w:val="18"/>
              </w:rPr>
            </w:pPr>
            <w:r w:rsidRPr="005D7F71">
              <w:rPr>
                <w:rFonts w:ascii="Tahoma" w:hAnsi="Tahoma"/>
                <w:bCs/>
                <w:sz w:val="18"/>
                <w:szCs w:val="18"/>
              </w:rPr>
              <w:t>Please fill out the Administrative Information below and then sign and date on page 4.</w:t>
            </w:r>
          </w:p>
          <w:p w:rsidR="005D7F71" w:rsidRPr="005D7F71" w:rsidRDefault="005D7F71" w:rsidP="005D7F71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18"/>
                <w:szCs w:val="18"/>
              </w:rPr>
            </w:pPr>
          </w:p>
        </w:tc>
      </w:tr>
    </w:tbl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</w:t>
      </w:r>
      <w:bookmarkStart w:id="0" w:name="_GoBack"/>
      <w:bookmarkEnd w:id="0"/>
      <w:r w:rsidRPr="00CE6750">
        <w:rPr>
          <w:rFonts w:ascii="Tahoma" w:hAnsi="Tahoma"/>
          <w:szCs w:val="22"/>
        </w:rPr>
        <w:t xml:space="preserve">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10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FC2A69" w:rsidRDefault="00FC2A69" w:rsidP="00FC2A69">
      <w:pPr>
        <w:autoSpaceDE w:val="0"/>
        <w:autoSpaceDN w:val="0"/>
        <w:adjustRightInd w:val="0"/>
        <w:rPr>
          <w:rFonts w:ascii="Tahoma" w:hAnsi="Tahoma"/>
          <w:i/>
          <w:szCs w:val="22"/>
        </w:rPr>
      </w:pPr>
      <w:r>
        <w:rPr>
          <w:rFonts w:ascii="Tahoma" w:hAnsi="Tahoma"/>
          <w:szCs w:val="22"/>
        </w:rPr>
        <w:lastRenderedPageBreak/>
        <w:t xml:space="preserve">Based on </w:t>
      </w:r>
      <w:r>
        <w:rPr>
          <w:rFonts w:ascii="Tahoma" w:hAnsi="Tahoma"/>
          <w:i/>
          <w:szCs w:val="22"/>
        </w:rPr>
        <w:t>Principles of Good Practice for Academic Degree and Certificate Programs and Credit Courses Offered Electronically.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5D7314" w:rsidRDefault="005D7314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CURRICULUM AND INSTRUCTION</w:t>
      </w: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Each program or course results in learning outcomes appropriate to the rigor and breadth of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the degree or certificate awarded.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 degree or certificate program or course offered electronically is coherent and complete.</w:t>
      </w:r>
    </w:p>
    <w:p w:rsidR="00FC2A69" w:rsidRPr="0003371C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 xml:space="preserve">The program or course provides for appropriate interaction between faculty and students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and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among students.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Qualified faculty provide appropriate oversight of the program or course that is offered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electronically.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03371C">
        <w:rPr>
          <w:rFonts w:ascii="Tahoma" w:hAnsi="Tahoma"/>
          <w:szCs w:val="22"/>
        </w:rPr>
        <w:t>Academic standards for all programs or courses offered electronically will be the same as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those for programs or courses delivered by other means at the institution where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 or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course originates.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Student learning in programs or courses delivered electronically should be comparable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learning in programs offered at the campus where the programs or courses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originate.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meet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information.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lastRenderedPageBreak/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 xml:space="preserve">student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activities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assessments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satisfaction.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documentation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 xml:space="preserve">THECB </w:t>
      </w:r>
      <w:r w:rsidR="006D4B38">
        <w:t>5</w:t>
      </w:r>
      <w:r w:rsidR="004C224B">
        <w:t>/2013</w:t>
      </w:r>
    </w:p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A2" w:rsidRDefault="00CB02A2" w:rsidP="00EE1241">
      <w:r>
        <w:separator/>
      </w:r>
    </w:p>
  </w:endnote>
  <w:endnote w:type="continuationSeparator" w:id="0">
    <w:p w:rsidR="00CB02A2" w:rsidRDefault="00CB02A2" w:rsidP="00E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A2" w:rsidRDefault="00CB02A2" w:rsidP="00EE1241">
      <w:r>
        <w:separator/>
      </w:r>
    </w:p>
  </w:footnote>
  <w:footnote w:type="continuationSeparator" w:id="0">
    <w:p w:rsidR="00CB02A2" w:rsidRDefault="00CB02A2" w:rsidP="00EE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69"/>
    <w:rsid w:val="0000136B"/>
    <w:rsid w:val="00016AD5"/>
    <w:rsid w:val="00044C5F"/>
    <w:rsid w:val="0005259F"/>
    <w:rsid w:val="000A7A25"/>
    <w:rsid w:val="000F5161"/>
    <w:rsid w:val="001062F9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D3BFD"/>
    <w:rsid w:val="003E6286"/>
    <w:rsid w:val="00406137"/>
    <w:rsid w:val="00422C60"/>
    <w:rsid w:val="004367B0"/>
    <w:rsid w:val="004B7A7F"/>
    <w:rsid w:val="004C1868"/>
    <w:rsid w:val="004C224B"/>
    <w:rsid w:val="00511398"/>
    <w:rsid w:val="005424BB"/>
    <w:rsid w:val="0054637A"/>
    <w:rsid w:val="00572103"/>
    <w:rsid w:val="005723E7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A647B"/>
    <w:rsid w:val="007F38F5"/>
    <w:rsid w:val="008239B5"/>
    <w:rsid w:val="00860604"/>
    <w:rsid w:val="008770A3"/>
    <w:rsid w:val="008972ED"/>
    <w:rsid w:val="008B3F1A"/>
    <w:rsid w:val="008C7B97"/>
    <w:rsid w:val="008E38A1"/>
    <w:rsid w:val="008F6BE9"/>
    <w:rsid w:val="00906A73"/>
    <w:rsid w:val="00922B0B"/>
    <w:rsid w:val="00926E0E"/>
    <w:rsid w:val="0096098A"/>
    <w:rsid w:val="009A1B59"/>
    <w:rsid w:val="009A4BFB"/>
    <w:rsid w:val="00A036E9"/>
    <w:rsid w:val="00AA7898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A2359"/>
    <w:rsid w:val="00DE1964"/>
    <w:rsid w:val="00E55204"/>
    <w:rsid w:val="00E55325"/>
    <w:rsid w:val="00EB5C99"/>
    <w:rsid w:val="00EE1241"/>
    <w:rsid w:val="00EF76C6"/>
    <w:rsid w:val="00FC2A69"/>
    <w:rsid w:val="00FC47EF"/>
    <w:rsid w:val="00FC750F"/>
    <w:rsid w:val="00FD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sebesta@thecb.state.tx.u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drew.lofters@thecb.state.tx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ecb.state.tx.us/reports/DocFetch.cfm?DocID=3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b.state.tx.us/reports/DocFetch.cfm?DocID=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spappas</cp:lastModifiedBy>
  <cp:revision>2</cp:revision>
  <cp:lastPrinted>2014-08-18T15:39:00Z</cp:lastPrinted>
  <dcterms:created xsi:type="dcterms:W3CDTF">2014-08-18T19:47:00Z</dcterms:created>
  <dcterms:modified xsi:type="dcterms:W3CDTF">2014-08-18T19:47:00Z</dcterms:modified>
</cp:coreProperties>
</file>